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6EE25" w14:textId="77777777" w:rsidR="00565293" w:rsidRDefault="00565293" w:rsidP="00A0206C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ЗАТВЕРДЖЕНО</w:t>
      </w:r>
    </w:p>
    <w:p w14:paraId="4A7AD549" w14:textId="77777777" w:rsidR="00565293" w:rsidRDefault="00565293" w:rsidP="00174B8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</w:p>
    <w:p w14:paraId="1E2A041D" w14:textId="089F165B" w:rsidR="00DF65B9" w:rsidRPr="00DF65B9" w:rsidRDefault="00DF65B9" w:rsidP="00DF65B9">
      <w:pPr>
        <w:spacing w:after="0" w:line="240" w:lineRule="auto"/>
        <w:ind w:left="5664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</w:t>
      </w:r>
      <w:bookmarkStart w:id="0" w:name="_GoBack"/>
      <w:bookmarkEnd w:id="0"/>
      <w:r>
        <w:rPr>
          <w:rFonts w:ascii="Times New Roman" w:eastAsia="Batang" w:hAnsi="Times New Roman"/>
        </w:rPr>
        <w:t>12.05.2026</w:t>
      </w:r>
      <w:r>
        <w:rPr>
          <w:rFonts w:ascii="Times New Roman" w:eastAsia="Batang" w:hAnsi="Times New Roman"/>
        </w:rPr>
        <w:t xml:space="preserve"> </w:t>
      </w:r>
      <w:r w:rsidRPr="00875B21">
        <w:rPr>
          <w:rFonts w:ascii="Times New Roman" w:eastAsia="Batang" w:hAnsi="Times New Roman"/>
        </w:rPr>
        <w:t xml:space="preserve">№ </w:t>
      </w:r>
      <w:r>
        <w:rPr>
          <w:rFonts w:ascii="Times New Roman" w:eastAsia="Batang" w:hAnsi="Times New Roman"/>
        </w:rPr>
        <w:t>3182-99</w:t>
      </w:r>
      <w:r w:rsidRPr="00875B21">
        <w:rPr>
          <w:rFonts w:ascii="Times New Roman" w:eastAsia="Batang" w:hAnsi="Times New Roman"/>
        </w:rPr>
        <w:t>/</w:t>
      </w:r>
      <w:r w:rsidRPr="006E6960">
        <w:rPr>
          <w:rFonts w:ascii="Times New Roman" w:hAnsi="Times New Roman"/>
          <w:bCs/>
          <w:shd w:val="clear" w:color="auto" w:fill="FFFFFF"/>
        </w:rPr>
        <w:t>VIII</w:t>
      </w:r>
    </w:p>
    <w:p w14:paraId="6555352C" w14:textId="77777777" w:rsidR="00565293" w:rsidRDefault="00565293" w:rsidP="0039580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E5C928" w14:textId="77777777" w:rsidR="00565293" w:rsidRPr="00D8640B" w:rsidRDefault="00565293" w:rsidP="00A0206C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62B3C9" w14:textId="77777777" w:rsidR="00565293" w:rsidRDefault="00565293" w:rsidP="00694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74B8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Інформаційне</w:t>
      </w:r>
      <w:proofErr w:type="spellEnd"/>
      <w:r w:rsidRPr="00174B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74B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повідомлення</w:t>
      </w:r>
      <w:proofErr w:type="spellEnd"/>
      <w:r w:rsidRPr="00174B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797FEF6" w14:textId="77777777" w:rsidR="00565293" w:rsidRPr="0069427C" w:rsidRDefault="00565293" w:rsidP="0069427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2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громадського обговорення  </w:t>
      </w:r>
      <w:proofErr w:type="spellStart"/>
      <w:r w:rsidRPr="0069427C">
        <w:rPr>
          <w:rFonts w:ascii="Times New Roman" w:hAnsi="Times New Roman" w:cs="Times New Roman"/>
          <w:b/>
          <w:sz w:val="28"/>
          <w:szCs w:val="28"/>
          <w:lang w:val="uk-UA"/>
        </w:rPr>
        <w:t>проєктів</w:t>
      </w:r>
      <w:proofErr w:type="spellEnd"/>
      <w:r w:rsidRPr="006942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рішень Апостолівської міської ради  щодо трансформації мережі закладів загальної середньої освіти Апостолівської міської ради Криворізького району  Дніпропетровської області</w:t>
      </w:r>
    </w:p>
    <w:p w14:paraId="3D1CEE25" w14:textId="77777777" w:rsidR="00565293" w:rsidRDefault="00565293" w:rsidP="00A0206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8E5EC" w14:textId="77777777" w:rsidR="00565293" w:rsidRPr="00952702" w:rsidRDefault="00565293" w:rsidP="0095270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7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Найменування організатора громадського обговорення</w:t>
      </w:r>
      <w:r w:rsidRPr="006942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</w:t>
      </w:r>
      <w:r w:rsidRPr="00952702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освіти, культури, молоді та спорту Апостолівської міської ради.</w:t>
      </w:r>
    </w:p>
    <w:p w14:paraId="16C95877" w14:textId="77777777" w:rsidR="00565293" w:rsidRPr="0069427C" w:rsidRDefault="00565293" w:rsidP="00952702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5539CE1" w14:textId="77777777" w:rsidR="00565293" w:rsidRDefault="00565293" w:rsidP="00FA6F2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7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Документи, винесені на громадське обговорення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B640CD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F78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32F78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>
        <w:rPr>
          <w:sz w:val="28"/>
          <w:szCs w:val="28"/>
          <w:lang w:val="uk-UA"/>
        </w:rPr>
        <w:t xml:space="preserve"> </w:t>
      </w:r>
      <w:r w:rsidRPr="00172E45">
        <w:rPr>
          <w:rFonts w:ascii="Times New Roman" w:hAnsi="Times New Roman" w:cs="Times New Roman"/>
          <w:sz w:val="28"/>
          <w:szCs w:val="28"/>
          <w:lang w:val="uk-UA"/>
        </w:rPr>
        <w:t>опорного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D62732">
        <w:rPr>
          <w:rFonts w:ascii="Times New Roman" w:hAnsi="Times New Roman" w:cs="Times New Roman"/>
          <w:sz w:val="28"/>
          <w:szCs w:val="28"/>
          <w:lang w:val="uk-UA" w:eastAsia="uk-UA"/>
        </w:rPr>
        <w:t>20293010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132F78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14:paraId="71E0C2E0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 w:rsidRPr="004A580C">
        <w:rPr>
          <w:sz w:val="28"/>
          <w:szCs w:val="28"/>
          <w:lang w:val="uk-UA"/>
        </w:rPr>
        <w:t xml:space="preserve">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Апостолівського ліцею № 3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33243563)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14:paraId="56A0F360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 w:rsidRPr="004A580C">
        <w:rPr>
          <w:sz w:val="28"/>
          <w:szCs w:val="28"/>
          <w:lang w:val="uk-UA"/>
        </w:rPr>
        <w:t xml:space="preserve">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Апостолівського ліцею № 4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26239112)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3).</w:t>
      </w:r>
    </w:p>
    <w:p w14:paraId="77A58835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Запорізького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33243474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4).</w:t>
      </w:r>
    </w:p>
    <w:p w14:paraId="24674D65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закладу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Кам’янського</w:t>
      </w:r>
      <w:proofErr w:type="spellEnd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33243495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5). </w:t>
      </w:r>
    </w:p>
    <w:p w14:paraId="2A10E426" w14:textId="11E9746C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</w:t>
      </w:r>
      <w:proofErr w:type="spellStart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Козацькокутського</w:t>
      </w:r>
      <w:proofErr w:type="spellEnd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20292803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6). </w:t>
      </w:r>
    </w:p>
    <w:p w14:paraId="442420EF" w14:textId="77777777" w:rsidR="008A113E" w:rsidRDefault="008A113E" w:rsidP="008A113E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0D5214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Михайлівського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33243626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7). </w:t>
      </w:r>
    </w:p>
    <w:p w14:paraId="4B12C605" w14:textId="77777777" w:rsidR="00565293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країнського ліцею Апостолівської міської ради Криворізького району Дніпропетровської області </w:t>
      </w: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E42F67">
        <w:rPr>
          <w:rFonts w:ascii="Times New Roman" w:hAnsi="Times New Roman"/>
          <w:sz w:val="28"/>
          <w:szCs w:val="28"/>
          <w:lang w:val="uk-UA"/>
        </w:rPr>
        <w:t>33243489</w:t>
      </w:r>
      <w:r w:rsidRPr="00E42F67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8). </w:t>
      </w:r>
    </w:p>
    <w:p w14:paraId="2A439837" w14:textId="11A7F414" w:rsidR="00565293" w:rsidRPr="0072043B" w:rsidRDefault="00565293" w:rsidP="0069427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43B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рипин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реорганізації шляхом приєднання до Апостолівської опорної гімназії № 1 Апостолівської міської ради Криворізького району Дніпропетровської області (код ЄДРПОУ 20293010)  </w:t>
      </w:r>
      <w:proofErr w:type="spellStart"/>
      <w:r w:rsidRPr="0072043B">
        <w:rPr>
          <w:rFonts w:ascii="Times New Roman" w:hAnsi="Times New Roman" w:cs="Times New Roman"/>
          <w:sz w:val="28"/>
          <w:szCs w:val="28"/>
          <w:lang w:val="uk-UA"/>
        </w:rPr>
        <w:t>Новоіванівськ</w:t>
      </w:r>
      <w:r w:rsidR="009B7D9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 w:rsidR="009B7D9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204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Апостолівської міської ради Криворізького району Дніпропетровської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Pr="0072043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код ЄДРПОУ 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33243521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» (додаток 9).</w:t>
      </w:r>
    </w:p>
    <w:p w14:paraId="7E334D1E" w14:textId="77777777" w:rsidR="00565293" w:rsidRPr="008A113E" w:rsidRDefault="00565293" w:rsidP="00952702">
      <w:pPr>
        <w:pStyle w:val="a4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</w:pPr>
    </w:p>
    <w:p w14:paraId="1122819F" w14:textId="16D8B020" w:rsidR="00565293" w:rsidRPr="00FB28F3" w:rsidRDefault="00565293" w:rsidP="002121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9427C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Нормативне забезпечення: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Конституція України, Бюджетний кодекс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Цивільний кодекс України, 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>Закони України «Про місцеве самоврядування в Україні», «Про освіту», «Про повну загальну середню освіту», постанова Кабінету Міністрів України від 14.01.2015 № 6 «Деякі питання надання освітньої субвенції з державного бюджету місцевим бюджетам»</w:t>
      </w:r>
      <w:r w:rsidR="008A11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Закон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України «Про державну реєстрацію юридичних осіб, фізичних осіб-підпри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ємців та громадських формувань»,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Кабінету Міністрів України </w:t>
      </w:r>
      <w:r w:rsidR="008A113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 19.06.2019 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№ 532 «Про затвердження Полож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ення про опорний заклад освіти»,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наказ</w:t>
      </w:r>
      <w:r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Міністерства освіти і науки України «Про затвердження Типового положення про філію закладу освіти»</w:t>
      </w:r>
      <w:r w:rsidRPr="00172E45">
        <w:rPr>
          <w:rFonts w:ascii="Times New Roman" w:hAnsi="Times New Roman" w:cs="Times New Roman"/>
          <w:lang w:val="uk-UA"/>
        </w:rPr>
        <w:t xml:space="preserve"> </w:t>
      </w:r>
      <w:r w:rsidRPr="00172E45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lang w:val="uk-UA"/>
        </w:rPr>
        <w:t xml:space="preserve"> </w:t>
      </w:r>
      <w:r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06.12.2017 </w:t>
      </w:r>
      <w:r w:rsidR="008A113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   </w:t>
      </w:r>
      <w:r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172E45">
        <w:rPr>
          <w:rFonts w:ascii="Times New Roman" w:hAnsi="Times New Roman" w:cs="Times New Roman"/>
          <w:snapToGrid w:val="0"/>
          <w:sz w:val="28"/>
          <w:szCs w:val="28"/>
          <w:lang w:val="uk-UA"/>
        </w:rPr>
        <w:t>1568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громадських обговорень </w:t>
      </w:r>
      <w:proofErr w:type="spellStart"/>
      <w:r w:rsidRPr="006B724A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Апостолівської міської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про реорганізацію, ліквідацію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724A">
        <w:rPr>
          <w:rFonts w:ascii="Times New Roman" w:hAnsi="Times New Roman" w:cs="Times New Roman"/>
          <w:sz w:val="28"/>
          <w:szCs w:val="28"/>
          <w:lang w:val="uk-UA"/>
        </w:rPr>
        <w:t>чи перепрофілювання (зміну типу)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затверджений рішенням Апостолівської міської ради від 07.04.2026 № 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3145-98/</w:t>
      </w:r>
      <w:r w:rsidRPr="00DA5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VIII</w:t>
      </w:r>
      <w:r w:rsidRPr="00FB28F3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3D35ED7" w14:textId="77777777" w:rsidR="00565293" w:rsidRPr="0069427C" w:rsidRDefault="00565293" w:rsidP="00C5764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27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EEA5326" w14:textId="77777777" w:rsidR="00565293" w:rsidRPr="00FA6F2F" w:rsidRDefault="00565293" w:rsidP="00FA6F2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proofErr w:type="spellStart"/>
      <w:proofErr w:type="gram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Соц</w:t>
      </w:r>
      <w:proofErr w:type="gram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іальні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групи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населення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, на </w:t>
      </w:r>
      <w:proofErr w:type="spell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які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поширюватиметься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дія</w:t>
      </w:r>
      <w:proofErr w:type="spellEnd"/>
      <w:r w:rsidRPr="00FA6F2F">
        <w:rPr>
          <w:rStyle w:val="a7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 xml:space="preserve"> документу</w:t>
      </w:r>
      <w:r w:rsidRPr="00FA6F2F">
        <w:rPr>
          <w:rStyle w:val="a3"/>
          <w:rFonts w:ascii="Times New Roman" w:hAnsi="Times New Roman"/>
          <w:b w:val="0"/>
          <w:bCs w:val="0"/>
          <w:i/>
          <w:iCs/>
          <w:color w:val="000000"/>
          <w:sz w:val="28"/>
          <w:szCs w:val="28"/>
        </w:rPr>
        <w:t> </w:t>
      </w:r>
      <w:r w:rsidRPr="00FA6F2F">
        <w:rPr>
          <w:rStyle w:val="a3"/>
          <w:rFonts w:ascii="Times New Roman" w:hAnsi="Times New Roman"/>
          <w:b w:val="0"/>
          <w:bCs w:val="0"/>
          <w:i/>
          <w:iCs/>
          <w:color w:val="000000"/>
          <w:sz w:val="28"/>
          <w:szCs w:val="28"/>
          <w:lang w:val="ru-RU"/>
        </w:rPr>
        <w:t>-</w:t>
      </w:r>
      <w:r w:rsidRPr="00FA6F2F">
        <w:rPr>
          <w:rStyle w:val="a7"/>
          <w:rFonts w:ascii="Times New Roman" w:hAnsi="Times New Roman"/>
          <w:i w:val="0"/>
          <w:iCs w:val="0"/>
          <w:color w:val="000000"/>
          <w:sz w:val="28"/>
          <w:szCs w:val="28"/>
        </w:rPr>
        <w:t> </w:t>
      </w:r>
      <w:r>
        <w:rPr>
          <w:rStyle w:val="a7"/>
          <w:rFonts w:ascii="Times New Roman" w:hAnsi="Times New Roman"/>
          <w:i w:val="0"/>
          <w:iCs w:val="0"/>
          <w:color w:val="000000"/>
          <w:sz w:val="28"/>
          <w:szCs w:val="28"/>
          <w:lang w:val="uk-UA"/>
        </w:rPr>
        <w:t xml:space="preserve"> </w:t>
      </w:r>
      <w:proofErr w:type="spellStart"/>
      <w:r w:rsidRPr="00FA6F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жителі</w:t>
      </w:r>
      <w:proofErr w:type="spellEnd"/>
      <w:r w:rsidRPr="00FA6F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A6F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Апостолівської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Pr="00FA6F2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  </w:t>
      </w:r>
    </w:p>
    <w:p w14:paraId="4E8481CA" w14:textId="77777777" w:rsidR="00565293" w:rsidRPr="008C2057" w:rsidRDefault="00565293" w:rsidP="00684DE6">
      <w:pPr>
        <w:pStyle w:val="a4"/>
        <w:jc w:val="both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lang w:val="uk-UA"/>
        </w:rPr>
      </w:pPr>
    </w:p>
    <w:p w14:paraId="4C7409EF" w14:textId="77777777" w:rsidR="00565293" w:rsidRDefault="00565293" w:rsidP="00FA6F2F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FA6F2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Мета громадського обговорення:</w:t>
      </w:r>
      <w:r w:rsidRPr="00A0206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FA6F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врахування думки жителів Апостолівської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міської </w:t>
      </w:r>
      <w:r w:rsidRPr="00FA6F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територіальної громади 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>щодо трансформації мережі закладів загальної середньої освіти Апостолівської міської ради Криворізького району  Дніпропетровської області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FA6F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обговорення відповідн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их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рішень, що виноситиму</w:t>
      </w:r>
      <w:r w:rsidRPr="00FA6F2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ться на розгляд сесії Апостолівської міської ради.</w:t>
      </w:r>
    </w:p>
    <w:p w14:paraId="1AADF0B7" w14:textId="77777777" w:rsidR="00565293" w:rsidRPr="00395806" w:rsidRDefault="00565293" w:rsidP="00395806">
      <w:pPr>
        <w:pStyle w:val="a4"/>
        <w:widowControl/>
        <w:autoSpaceDE/>
        <w:autoSpaceDN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</w:pPr>
      <w:r w:rsidRPr="0039580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доцільності прийняття відповідних рішень,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806">
        <w:rPr>
          <w:rFonts w:ascii="Times New Roman" w:hAnsi="Times New Roman" w:cs="Times New Roman"/>
          <w:sz w:val="28"/>
          <w:szCs w:val="28"/>
          <w:lang w:val="uk-UA"/>
        </w:rPr>
        <w:t xml:space="preserve"> викладені у пояснювальних записках до </w:t>
      </w:r>
      <w:proofErr w:type="spellStart"/>
      <w:r w:rsidRPr="00395806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395806">
        <w:rPr>
          <w:rFonts w:ascii="Times New Roman" w:hAnsi="Times New Roman" w:cs="Times New Roman"/>
          <w:sz w:val="28"/>
          <w:szCs w:val="28"/>
          <w:lang w:val="uk-UA"/>
        </w:rPr>
        <w:t xml:space="preserve"> рішень, що оприлюднюються разом із ними.</w:t>
      </w:r>
    </w:p>
    <w:p w14:paraId="1DF85C9F" w14:textId="39105887" w:rsidR="00565293" w:rsidRDefault="00565293" w:rsidP="00B32EB8">
      <w:pPr>
        <w:pStyle w:val="a4"/>
        <w:jc w:val="both"/>
        <w:rPr>
          <w:rFonts w:ascii="Times New Roman" w:hAnsi="Times New Roman" w:cs="Times New Roman"/>
          <w:color w:val="333333"/>
          <w:sz w:val="14"/>
          <w:szCs w:val="14"/>
          <w:lang w:val="uk-UA"/>
        </w:rPr>
      </w:pPr>
    </w:p>
    <w:p w14:paraId="4320F581" w14:textId="6277341F" w:rsidR="008A113E" w:rsidRDefault="008A113E" w:rsidP="00B32EB8">
      <w:pPr>
        <w:pStyle w:val="a4"/>
        <w:jc w:val="both"/>
        <w:rPr>
          <w:rFonts w:ascii="Times New Roman" w:hAnsi="Times New Roman" w:cs="Times New Roman"/>
          <w:color w:val="333333"/>
          <w:sz w:val="14"/>
          <w:szCs w:val="14"/>
          <w:lang w:val="uk-UA"/>
        </w:rPr>
      </w:pPr>
    </w:p>
    <w:p w14:paraId="1217766F" w14:textId="29274CC1" w:rsidR="008A113E" w:rsidRDefault="008A113E" w:rsidP="00B32EB8">
      <w:pPr>
        <w:pStyle w:val="a4"/>
        <w:jc w:val="both"/>
        <w:rPr>
          <w:rFonts w:ascii="Times New Roman" w:hAnsi="Times New Roman" w:cs="Times New Roman"/>
          <w:color w:val="333333"/>
          <w:sz w:val="14"/>
          <w:szCs w:val="14"/>
          <w:lang w:val="uk-UA"/>
        </w:rPr>
      </w:pPr>
    </w:p>
    <w:p w14:paraId="63B84614" w14:textId="77777777" w:rsidR="008A113E" w:rsidRPr="006D3A86" w:rsidRDefault="008A113E" w:rsidP="00B32EB8">
      <w:pPr>
        <w:pStyle w:val="a4"/>
        <w:jc w:val="both"/>
        <w:rPr>
          <w:rFonts w:ascii="Times New Roman" w:hAnsi="Times New Roman" w:cs="Times New Roman"/>
          <w:color w:val="333333"/>
          <w:sz w:val="14"/>
          <w:szCs w:val="14"/>
          <w:lang w:val="uk-UA"/>
        </w:rPr>
      </w:pPr>
    </w:p>
    <w:p w14:paraId="5C0605D1" w14:textId="77777777" w:rsidR="00565293" w:rsidRDefault="00565293" w:rsidP="008677D9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D3A8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Запрошуємо усіх бажаючих взяти участь у обговоренні </w:t>
      </w:r>
      <w:proofErr w:type="spellStart"/>
      <w:r w:rsidRPr="006D3A8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проєкт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ів</w:t>
      </w:r>
      <w:proofErr w:type="spellEnd"/>
      <w:r w:rsidRPr="006D3A8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рішен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ь</w:t>
      </w:r>
      <w:r w:rsidRPr="006D3A8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Pr="004625D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Апостолівської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:</w:t>
      </w:r>
    </w:p>
    <w:p w14:paraId="6E1A1CC2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F78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32F78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>
        <w:rPr>
          <w:sz w:val="28"/>
          <w:szCs w:val="28"/>
          <w:lang w:val="uk-UA"/>
        </w:rPr>
        <w:t xml:space="preserve"> </w:t>
      </w:r>
      <w:r w:rsidRPr="00172E45">
        <w:rPr>
          <w:rFonts w:ascii="Times New Roman" w:hAnsi="Times New Roman" w:cs="Times New Roman"/>
          <w:sz w:val="28"/>
          <w:szCs w:val="28"/>
          <w:lang w:val="uk-UA"/>
        </w:rPr>
        <w:t>опорного</w:t>
      </w:r>
      <w:r>
        <w:rPr>
          <w:sz w:val="28"/>
          <w:szCs w:val="28"/>
          <w:lang w:val="uk-UA"/>
        </w:rPr>
        <w:t xml:space="preserve">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загальної середньої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ого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ю 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Апостолівської міської ради Криворізького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(код ЄДРПОУ </w:t>
      </w:r>
      <w:r w:rsidRPr="00D62732">
        <w:rPr>
          <w:rFonts w:ascii="Times New Roman" w:hAnsi="Times New Roman" w:cs="Times New Roman"/>
          <w:sz w:val="28"/>
          <w:szCs w:val="28"/>
          <w:lang w:val="uk-UA" w:eastAsia="uk-UA"/>
        </w:rPr>
        <w:t>20293010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) без припинення юридичної особи,</w:t>
      </w:r>
      <w:r w:rsidRPr="00A2378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визначивши його як гімназію, що забезпечує здобуття початкової та базової середньої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132F78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14:paraId="7ACE25A6" w14:textId="77777777" w:rsidR="00565293" w:rsidRPr="004A580C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 w:rsidRPr="004A580C">
        <w:rPr>
          <w:sz w:val="28"/>
          <w:szCs w:val="28"/>
          <w:lang w:val="uk-UA"/>
        </w:rPr>
        <w:t xml:space="preserve">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Апостолівського ліцею № 3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33243563)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14:paraId="51875627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міну типу (перепрофілювання)</w:t>
      </w:r>
      <w:r w:rsidRPr="004A580C">
        <w:rPr>
          <w:sz w:val="28"/>
          <w:szCs w:val="28"/>
          <w:lang w:val="uk-UA"/>
        </w:rPr>
        <w:t xml:space="preserve">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Апостолівського ліцею № 4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26239112)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3).</w:t>
      </w:r>
    </w:p>
    <w:p w14:paraId="5000F1F4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Запорізького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33243474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>(додаток 4).</w:t>
      </w:r>
    </w:p>
    <w:p w14:paraId="4F4F0B09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закладу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Кам’янського</w:t>
      </w:r>
      <w:proofErr w:type="spellEnd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33243495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5). </w:t>
      </w:r>
    </w:p>
    <w:p w14:paraId="2667399A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- </w:t>
      </w:r>
      <w:proofErr w:type="spellStart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>Козацькокутського</w:t>
      </w:r>
      <w:proofErr w:type="spellEnd"/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20292803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6). </w:t>
      </w:r>
    </w:p>
    <w:p w14:paraId="6119A0E9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Михайлівського ліцею Апостолівської міської ради Криворізького району Дніпропетровської області </w:t>
      </w:r>
      <w:r w:rsidRPr="004A580C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4A580C">
        <w:rPr>
          <w:rFonts w:ascii="Times New Roman" w:hAnsi="Times New Roman"/>
          <w:sz w:val="28"/>
          <w:szCs w:val="28"/>
          <w:lang w:val="uk-UA"/>
        </w:rPr>
        <w:t>33243626</w:t>
      </w:r>
      <w:r w:rsidRPr="004A580C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4A580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7). </w:t>
      </w:r>
    </w:p>
    <w:p w14:paraId="2F3EEDED" w14:textId="77777777" w:rsidR="00565293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міну типу (перепрофілювання) 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країнського ліцею Апостолівської міської ради Криворізького району Дніпропетровської області </w:t>
      </w:r>
      <w:r w:rsidRPr="00E42F67">
        <w:rPr>
          <w:rFonts w:ascii="Times New Roman" w:hAnsi="Times New Roman" w:cs="Times New Roman"/>
          <w:sz w:val="28"/>
          <w:szCs w:val="28"/>
          <w:lang w:val="uk-UA"/>
        </w:rPr>
        <w:t xml:space="preserve">(код ЄДРПОУ </w:t>
      </w:r>
      <w:r w:rsidRPr="00E42F67">
        <w:rPr>
          <w:rFonts w:ascii="Times New Roman" w:hAnsi="Times New Roman"/>
          <w:sz w:val="28"/>
          <w:szCs w:val="28"/>
          <w:lang w:val="uk-UA"/>
        </w:rPr>
        <w:t>33243489</w:t>
      </w:r>
      <w:r w:rsidRPr="00E42F67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42F6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без припинення юридичної особи, визначивши його як гімназію, що забезпечує здобуття початкової та базової середньої освіти» (додаток 8). </w:t>
      </w:r>
    </w:p>
    <w:p w14:paraId="1C3A6A6D" w14:textId="143E20A5" w:rsidR="00565293" w:rsidRPr="0072043B" w:rsidRDefault="00565293" w:rsidP="0069427C">
      <w:pPr>
        <w:pStyle w:val="a4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43B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рипин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реорганізації шляхом приєднання до Апостолівської опорної гімназії № 1 Апостолівської міської ради Криворізького 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району Дніпропетровської області (код ЄДРПОУ 20293010)  </w:t>
      </w:r>
      <w:proofErr w:type="spellStart"/>
      <w:r w:rsidRPr="0072043B">
        <w:rPr>
          <w:rFonts w:ascii="Times New Roman" w:hAnsi="Times New Roman" w:cs="Times New Roman"/>
          <w:sz w:val="28"/>
          <w:szCs w:val="28"/>
          <w:lang w:val="uk-UA"/>
        </w:rPr>
        <w:t>Новоіванівськ</w:t>
      </w:r>
      <w:r w:rsidR="009B7D90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 w:rsidR="009B7D9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204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Апостолівської міської ради Криворізького району Дніпропетровської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Pr="0072043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код ЄДРПОУ 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33243521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2043B">
        <w:rPr>
          <w:rFonts w:ascii="Times New Roman" w:hAnsi="Times New Roman" w:cs="Times New Roman"/>
          <w:sz w:val="28"/>
          <w:szCs w:val="28"/>
          <w:lang w:val="uk-UA"/>
        </w:rPr>
        <w:t>» (додаток 9).</w:t>
      </w:r>
    </w:p>
    <w:p w14:paraId="3144BC6D" w14:textId="77777777" w:rsidR="00565293" w:rsidRPr="00174B86" w:rsidRDefault="00565293" w:rsidP="00174B86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5D38">
        <w:rPr>
          <w:rFonts w:ascii="Times New Roman" w:hAnsi="Times New Roman" w:cs="Times New Roman"/>
          <w:sz w:val="28"/>
          <w:szCs w:val="28"/>
          <w:lang w:val="ru-RU"/>
        </w:rPr>
        <w:t>ромадські</w:t>
      </w:r>
      <w:proofErr w:type="spellEnd"/>
      <w:r w:rsidRPr="00B5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5D38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B5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проєктів</w:t>
      </w:r>
      <w:proofErr w:type="spellEnd"/>
      <w:r w:rsidRPr="00B55D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B55D3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рішен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Pr="00B55D38">
        <w:rPr>
          <w:rFonts w:ascii="Times New Roman" w:hAnsi="Times New Roman" w:cs="Times New Roman"/>
          <w:sz w:val="28"/>
          <w:szCs w:val="28"/>
          <w:lang w:val="uk-UA"/>
        </w:rPr>
        <w:t>проводяться у формі письмових та електронних консультацій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55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04E2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(зауваження) учасників громадського обговорення подаються у письмові чи усній формі, надсилаються електронною поштою із зазначенням прізвища, імені та адреси особи, яка їх подає. </w:t>
      </w:r>
      <w:r w:rsidRPr="00E95EF5"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подають пропозиції (зауваження) у письмовій чи електронній формі із зазначенням їх найменування та місцезнаходження.  </w:t>
      </w:r>
    </w:p>
    <w:p w14:paraId="34FD7A04" w14:textId="77777777" w:rsidR="00565293" w:rsidRPr="006D3A86" w:rsidRDefault="00565293" w:rsidP="00B55D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7B3EABD0" w14:textId="77777777" w:rsidR="00565293" w:rsidRPr="00CA4B6D" w:rsidRDefault="00565293" w:rsidP="008677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Надати пропозиції можна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протягом 1 року з дня оприлюднення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рішення </w:t>
      </w:r>
      <w:r w:rsidRPr="00CA4B6D">
        <w:rPr>
          <w:rFonts w:ascii="Times New Roman" w:hAnsi="Times New Roman" w:cs="Times New Roman"/>
          <w:b/>
          <w:color w:val="212529"/>
          <w:sz w:val="28"/>
          <w:szCs w:val="28"/>
        </w:rPr>
        <w:t>на електронну адресу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hyperlink r:id="rId6" w:history="1">
        <w:r w:rsidRPr="007E6415">
          <w:rPr>
            <w:rStyle w:val="a8"/>
            <w:rFonts w:ascii="Times New Roman" w:hAnsi="Times New Roman"/>
            <w:b/>
            <w:sz w:val="28"/>
            <w:szCs w:val="28"/>
          </w:rPr>
          <w:t>ap.osvitavk@ukr.net</w:t>
        </w:r>
      </w:hyperlink>
      <w:r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r w:rsidRPr="00CA4B6D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з приміткою:  </w:t>
      </w:r>
    </w:p>
    <w:p w14:paraId="2E524BE4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«Апостолівський ліцей № 1»;</w:t>
      </w:r>
    </w:p>
    <w:p w14:paraId="26363116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«Апостолівський ліцей № 3»;</w:t>
      </w:r>
    </w:p>
    <w:p w14:paraId="0805E8DF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«Апостолівський ліцей № 4»;</w:t>
      </w:r>
    </w:p>
    <w:p w14:paraId="65C35840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«Запорізький ліцей»;</w:t>
      </w:r>
    </w:p>
    <w:p w14:paraId="121D73A8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Кам’янський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ліцей»;</w:t>
      </w:r>
    </w:p>
    <w:p w14:paraId="0EEAB6CC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Козацькокутський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ліцей»;</w:t>
      </w:r>
    </w:p>
    <w:p w14:paraId="5D735D84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«Михайлівський ліцей»;</w:t>
      </w:r>
    </w:p>
    <w:p w14:paraId="2DD76DA4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«Український ліцей»;</w:t>
      </w:r>
    </w:p>
    <w:p w14:paraId="3C95FA81" w14:textId="77777777" w:rsidR="00565293" w:rsidRDefault="00565293" w:rsidP="005D0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«реорганізація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Новоіванівської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гімназії».</w:t>
      </w:r>
    </w:p>
    <w:p w14:paraId="60B7FD1B" w14:textId="77777777" w:rsidR="00565293" w:rsidRDefault="00565293" w:rsidP="00282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У </w:t>
      </w:r>
      <w:r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письмовій формі (з тією ж приміткою)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 на адресу: </w:t>
      </w:r>
      <w:r>
        <w:rPr>
          <w:rFonts w:ascii="Times New Roman" w:hAnsi="Times New Roman" w:cs="Times New Roman"/>
          <w:sz w:val="28"/>
          <w:szCs w:val="28"/>
          <w:lang w:val="ru-RU"/>
        </w:rPr>
        <w:t>53802</w:t>
      </w:r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40B">
        <w:rPr>
          <w:rFonts w:ascii="Times New Roman" w:hAnsi="Times New Roman" w:cs="Times New Roman"/>
          <w:sz w:val="28"/>
          <w:szCs w:val="28"/>
          <w:lang w:val="ru-RU"/>
        </w:rPr>
        <w:t>Дніпропетровська</w:t>
      </w:r>
      <w:proofErr w:type="spellEnd"/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 обл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Криворізький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Апостолове, </w:t>
      </w:r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D8640B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40B">
        <w:rPr>
          <w:rFonts w:ascii="Times New Roman" w:hAnsi="Times New Roman" w:cs="Times New Roman"/>
          <w:sz w:val="28"/>
          <w:szCs w:val="28"/>
          <w:lang w:val="ru-RU"/>
        </w:rPr>
        <w:t>будинок</w:t>
      </w:r>
      <w:proofErr w:type="spellEnd"/>
      <w:r w:rsidRPr="00D864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37а. </w:t>
      </w:r>
    </w:p>
    <w:p w14:paraId="0D75D146" w14:textId="77777777" w:rsidR="00565293" w:rsidRPr="008A113E" w:rsidRDefault="00565293" w:rsidP="00282D9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14:paraId="7BEA2372" w14:textId="77777777" w:rsidR="00565293" w:rsidRPr="00282D9D" w:rsidRDefault="00565293" w:rsidP="00282D9D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282D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В</w:t>
      </w:r>
      <w:proofErr w:type="spellStart"/>
      <w:r w:rsidRPr="00282D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ідповідальна</w:t>
      </w:r>
      <w:proofErr w:type="spellEnd"/>
      <w:r w:rsidRPr="00282D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особа</w:t>
      </w:r>
      <w:r w:rsidRPr="00282D9D">
        <w:rPr>
          <w:rFonts w:ascii="Times New Roman" w:hAnsi="Times New Roman" w:cs="Times New Roman"/>
          <w:b/>
          <w:sz w:val="28"/>
          <w:szCs w:val="28"/>
        </w:rPr>
        <w:t>:</w:t>
      </w:r>
      <w:r w:rsidRPr="00282D9D">
        <w:rPr>
          <w:rFonts w:ascii="Times New Roman" w:hAnsi="Times New Roman" w:cs="Times New Roman"/>
          <w:sz w:val="28"/>
          <w:szCs w:val="28"/>
        </w:rPr>
        <w:t xml:space="preserve">  начальник відділу освіти управління освіти, культури, молоді та спорту Апостолівської міської ради – Тетяна ВОВК. </w:t>
      </w:r>
    </w:p>
    <w:p w14:paraId="605ED562" w14:textId="77777777" w:rsidR="00565293" w:rsidRPr="008A113E" w:rsidRDefault="00565293" w:rsidP="00282D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освіти,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розташованих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сільській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місцевості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строк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становить не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менше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одного року з дня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проєктів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312CEBF1" w14:textId="77777777" w:rsidR="00565293" w:rsidRPr="008A113E" w:rsidRDefault="00565293" w:rsidP="00282D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освіти,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розташованих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місцевості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строк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громадського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обговорення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рішенням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міської ради та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бути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скорочений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належного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обґрунтування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оприлюднення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відповідної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дотримання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8A113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23644023" w14:textId="77777777" w:rsidR="00565293" w:rsidRPr="00E95EF5" w:rsidRDefault="00565293" w:rsidP="00AE0389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E95E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Анонімні листи не розглядаються</w:t>
      </w:r>
      <w:r w:rsidRPr="00E95E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57FD5269" w14:textId="77777777" w:rsidR="00565293" w:rsidRPr="00E95EF5" w:rsidRDefault="00565293" w:rsidP="00A0206C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bdr w:val="none" w:sz="0" w:space="0" w:color="auto" w:frame="1"/>
          <w:lang w:val="uk-UA"/>
        </w:rPr>
      </w:pPr>
    </w:p>
    <w:p w14:paraId="2C4F5BDD" w14:textId="77777777" w:rsidR="00565293" w:rsidRPr="00E95EF5" w:rsidRDefault="00565293" w:rsidP="005D04E2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E95E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Акредитації представників засобів масової інформації, реєстрації учасників: </w:t>
      </w:r>
      <w:r w:rsidRPr="00E95EF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вільний.</w:t>
      </w:r>
    </w:p>
    <w:p w14:paraId="7B83FF54" w14:textId="77777777" w:rsidR="00565293" w:rsidRPr="00E95EF5" w:rsidRDefault="00565293" w:rsidP="00A0206C">
      <w:pPr>
        <w:pStyle w:val="a4"/>
        <w:jc w:val="both"/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uk-UA"/>
        </w:rPr>
      </w:pPr>
    </w:p>
    <w:p w14:paraId="11E735C0" w14:textId="77777777" w:rsidR="00565293" w:rsidRPr="0069427C" w:rsidRDefault="00565293" w:rsidP="005D04E2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69427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Строк і спосіб оприлюднення результатів громадського обговорення:</w:t>
      </w:r>
      <w:r w:rsidRPr="0069427C">
        <w:rPr>
          <w:rFonts w:ascii="Times New Roman" w:hAnsi="Times New Roman" w:cs="Times New Roman"/>
          <w:sz w:val="28"/>
          <w:szCs w:val="28"/>
          <w:lang w:val="uk-UA"/>
        </w:rPr>
        <w:t xml:space="preserve"> звіт про результати громадського обговорення буде оприлюднено  </w:t>
      </w:r>
      <w:r w:rsidRPr="0069427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на офіційному веб-сайті міської ради та на офіційній сторінці управління освіти, культури, молоді та спорту Апостолівської міської ради  у мережі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Facebook</w:t>
      </w:r>
      <w:r w:rsidRPr="0069427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.</w:t>
      </w:r>
    </w:p>
    <w:p w14:paraId="08ECFF2F" w14:textId="77777777" w:rsidR="00B90E42" w:rsidRPr="00B90E42" w:rsidRDefault="00B90E42" w:rsidP="00B90E42">
      <w:pPr>
        <w:pStyle w:val="a6"/>
        <w:spacing w:before="0" w:after="0"/>
        <w:jc w:val="both"/>
        <w:rPr>
          <w:rFonts w:ascii="Times New Roman" w:hAnsi="Times New Roman"/>
          <w:color w:val="000000"/>
          <w:sz w:val="28"/>
          <w:szCs w:val="26"/>
        </w:rPr>
      </w:pPr>
      <w:r w:rsidRPr="00B90E42">
        <w:rPr>
          <w:rFonts w:ascii="Times New Roman" w:hAnsi="Times New Roman"/>
          <w:spacing w:val="-1"/>
          <w:sz w:val="28"/>
          <w:szCs w:val="28"/>
          <w:lang w:eastAsia="ar-SA"/>
        </w:rPr>
        <w:lastRenderedPageBreak/>
        <w:t xml:space="preserve">Міський голова </w:t>
      </w:r>
      <w:r w:rsidRPr="00B90E42">
        <w:rPr>
          <w:rFonts w:ascii="Times New Roman" w:hAnsi="Times New Roman"/>
          <w:color w:val="000000"/>
          <w:sz w:val="28"/>
          <w:szCs w:val="26"/>
        </w:rPr>
        <w:t xml:space="preserve">                                                                         </w:t>
      </w:r>
      <w:r w:rsidRPr="00B90E42">
        <w:rPr>
          <w:rFonts w:ascii="Times New Roman" w:hAnsi="Times New Roman"/>
          <w:spacing w:val="-1"/>
          <w:sz w:val="28"/>
          <w:szCs w:val="28"/>
          <w:lang w:eastAsia="ar-SA"/>
        </w:rPr>
        <w:t>Андрій ОСА</w:t>
      </w:r>
    </w:p>
    <w:p w14:paraId="6DB789E0" w14:textId="75E5B8BC" w:rsidR="00565293" w:rsidRPr="00D8640B" w:rsidRDefault="00565293" w:rsidP="00B90E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65293" w:rsidRPr="00D8640B" w:rsidSect="0068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E5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52D3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DA24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E6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4C0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3E52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ECF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003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69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A26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8A7C9E"/>
    <w:multiLevelType w:val="multilevel"/>
    <w:tmpl w:val="32E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B32FA"/>
    <w:multiLevelType w:val="multilevel"/>
    <w:tmpl w:val="A836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E04B3"/>
    <w:multiLevelType w:val="hybridMultilevel"/>
    <w:tmpl w:val="8B0E2B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49786B"/>
    <w:multiLevelType w:val="multilevel"/>
    <w:tmpl w:val="DC46FA48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cs="Times New Roman" w:hint="default"/>
      </w:rPr>
    </w:lvl>
  </w:abstractNum>
  <w:abstractNum w:abstractNumId="14">
    <w:nsid w:val="7277224B"/>
    <w:multiLevelType w:val="hybridMultilevel"/>
    <w:tmpl w:val="40BE34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666C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BF182B"/>
    <w:multiLevelType w:val="multilevel"/>
    <w:tmpl w:val="CE96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06C"/>
    <w:rsid w:val="000C5BD5"/>
    <w:rsid w:val="00132F78"/>
    <w:rsid w:val="00172E45"/>
    <w:rsid w:val="00174B86"/>
    <w:rsid w:val="001A50F4"/>
    <w:rsid w:val="001D066C"/>
    <w:rsid w:val="002121D6"/>
    <w:rsid w:val="00263AC4"/>
    <w:rsid w:val="00282D9D"/>
    <w:rsid w:val="002914EF"/>
    <w:rsid w:val="002B2FE7"/>
    <w:rsid w:val="002D0333"/>
    <w:rsid w:val="002F7DFC"/>
    <w:rsid w:val="003660B8"/>
    <w:rsid w:val="0037448A"/>
    <w:rsid w:val="00390DB8"/>
    <w:rsid w:val="00395806"/>
    <w:rsid w:val="004625D5"/>
    <w:rsid w:val="00486A2F"/>
    <w:rsid w:val="004A580C"/>
    <w:rsid w:val="005118B0"/>
    <w:rsid w:val="00565293"/>
    <w:rsid w:val="005D04E2"/>
    <w:rsid w:val="00611680"/>
    <w:rsid w:val="00634500"/>
    <w:rsid w:val="00662C61"/>
    <w:rsid w:val="00684DE6"/>
    <w:rsid w:val="0069427C"/>
    <w:rsid w:val="006B0368"/>
    <w:rsid w:val="006B724A"/>
    <w:rsid w:val="006D3A86"/>
    <w:rsid w:val="006E554C"/>
    <w:rsid w:val="0072043B"/>
    <w:rsid w:val="00752B6A"/>
    <w:rsid w:val="0079276D"/>
    <w:rsid w:val="007A3DA2"/>
    <w:rsid w:val="007E6415"/>
    <w:rsid w:val="0084300C"/>
    <w:rsid w:val="008677D9"/>
    <w:rsid w:val="00873C32"/>
    <w:rsid w:val="008A113E"/>
    <w:rsid w:val="008C2057"/>
    <w:rsid w:val="008E04E3"/>
    <w:rsid w:val="008F7E72"/>
    <w:rsid w:val="00907F9D"/>
    <w:rsid w:val="00946974"/>
    <w:rsid w:val="00952702"/>
    <w:rsid w:val="00955737"/>
    <w:rsid w:val="009B7D90"/>
    <w:rsid w:val="00A0206C"/>
    <w:rsid w:val="00A23785"/>
    <w:rsid w:val="00A324BB"/>
    <w:rsid w:val="00A50B57"/>
    <w:rsid w:val="00A74AEF"/>
    <w:rsid w:val="00AB07D1"/>
    <w:rsid w:val="00AD73EE"/>
    <w:rsid w:val="00AE0389"/>
    <w:rsid w:val="00B32EB8"/>
    <w:rsid w:val="00B35468"/>
    <w:rsid w:val="00B5045B"/>
    <w:rsid w:val="00B55D38"/>
    <w:rsid w:val="00B82FD1"/>
    <w:rsid w:val="00B90E42"/>
    <w:rsid w:val="00C5764C"/>
    <w:rsid w:val="00CA4B6D"/>
    <w:rsid w:val="00D62732"/>
    <w:rsid w:val="00D8640B"/>
    <w:rsid w:val="00D92290"/>
    <w:rsid w:val="00D961C5"/>
    <w:rsid w:val="00DA5BE6"/>
    <w:rsid w:val="00DA7319"/>
    <w:rsid w:val="00DF65B9"/>
    <w:rsid w:val="00E42F67"/>
    <w:rsid w:val="00E95EF5"/>
    <w:rsid w:val="00EF6153"/>
    <w:rsid w:val="00F11A67"/>
    <w:rsid w:val="00F308B8"/>
    <w:rsid w:val="00F62D98"/>
    <w:rsid w:val="00FA6F2F"/>
    <w:rsid w:val="00FB28F3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5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D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92290"/>
    <w:rPr>
      <w:rFonts w:cs="Times New Roman"/>
      <w:b/>
      <w:bCs/>
    </w:rPr>
  </w:style>
  <w:style w:type="paragraph" w:styleId="a4">
    <w:name w:val="No Spacing"/>
    <w:uiPriority w:val="99"/>
    <w:qFormat/>
    <w:rsid w:val="00D92290"/>
    <w:pPr>
      <w:widowControl w:val="0"/>
      <w:autoSpaceDE w:val="0"/>
      <w:autoSpaceDN w:val="0"/>
    </w:pPr>
    <w:rPr>
      <w:rFonts w:ascii="Arial" w:hAnsi="Arial"/>
      <w:sz w:val="22"/>
      <w:szCs w:val="22"/>
      <w:lang w:val="en-US" w:eastAsia="en-US"/>
    </w:rPr>
  </w:style>
  <w:style w:type="paragraph" w:styleId="a5">
    <w:name w:val="List Paragraph"/>
    <w:basedOn w:val="a"/>
    <w:uiPriority w:val="99"/>
    <w:qFormat/>
    <w:rsid w:val="00D92290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rsid w:val="00A0206C"/>
    <w:pPr>
      <w:spacing w:before="100" w:beforeAutospacing="1" w:after="100" w:afterAutospacing="1"/>
    </w:pPr>
    <w:rPr>
      <w:rFonts w:cs="Times New Roman"/>
    </w:rPr>
  </w:style>
  <w:style w:type="character" w:styleId="a7">
    <w:name w:val="Emphasis"/>
    <w:uiPriority w:val="99"/>
    <w:qFormat/>
    <w:rsid w:val="00A0206C"/>
    <w:rPr>
      <w:rFonts w:cs="Times New Roman"/>
      <w:i/>
      <w:iCs/>
    </w:rPr>
  </w:style>
  <w:style w:type="character" w:styleId="a8">
    <w:name w:val="Hyperlink"/>
    <w:uiPriority w:val="99"/>
    <w:semiHidden/>
    <w:rsid w:val="00A0206C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95E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46">
    <w:name w:val="rvts46"/>
    <w:uiPriority w:val="99"/>
    <w:rsid w:val="00E95EF5"/>
    <w:rPr>
      <w:rFonts w:cs="Times New Roman"/>
    </w:rPr>
  </w:style>
  <w:style w:type="paragraph" w:styleId="a9">
    <w:name w:val="Balloon Text"/>
    <w:basedOn w:val="a"/>
    <w:link w:val="aa"/>
    <w:semiHidden/>
    <w:rsid w:val="00DF65B9"/>
    <w:pPr>
      <w:spacing w:after="0" w:line="240" w:lineRule="auto"/>
    </w:pPr>
    <w:rPr>
      <w:rFonts w:ascii="Tahoma" w:hAnsi="Tahoma" w:cs="Tahoma"/>
      <w:sz w:val="16"/>
      <w:szCs w:val="16"/>
      <w:lang w:val="ru-RU" w:eastAsia="en-US"/>
    </w:rPr>
  </w:style>
  <w:style w:type="character" w:customStyle="1" w:styleId="aa">
    <w:name w:val="Текст выноски Знак"/>
    <w:link w:val="a9"/>
    <w:semiHidden/>
    <w:rsid w:val="00DF65B9"/>
    <w:rPr>
      <w:rFonts w:ascii="Tahoma" w:eastAsia="Times New Roman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.osvitavk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6553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VAMRWork</cp:lastModifiedBy>
  <cp:revision>12</cp:revision>
  <cp:lastPrinted>2026-05-12T11:33:00Z</cp:lastPrinted>
  <dcterms:created xsi:type="dcterms:W3CDTF">2026-04-23T02:17:00Z</dcterms:created>
  <dcterms:modified xsi:type="dcterms:W3CDTF">2026-05-14T07:25:00Z</dcterms:modified>
</cp:coreProperties>
</file>