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5" o:title="Папирус" type="tile"/>
    </v:background>
  </w:background>
  <w:body>
    <w:p w:rsidR="005C4B43" w:rsidRPr="005C4B43" w:rsidRDefault="005C4B43" w:rsidP="005C4B43">
      <w:pPr>
        <w:spacing w:after="0" w:line="0" w:lineRule="atLeast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C4B43">
        <w:rPr>
          <w:rFonts w:ascii="Times New Roman" w:hAnsi="Times New Roman"/>
          <w:b/>
          <w:sz w:val="24"/>
          <w:szCs w:val="24"/>
          <w:lang w:val="uk-UA"/>
        </w:rPr>
        <w:t>Пам'ятка "Захист від хлору"</w:t>
      </w:r>
    </w:p>
    <w:p w:rsidR="00614BFC" w:rsidRPr="000F46DD" w:rsidRDefault="00614BFC" w:rsidP="000F46DD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F46DD">
        <w:rPr>
          <w:rFonts w:ascii="Times New Roman" w:hAnsi="Times New Roman"/>
          <w:sz w:val="24"/>
          <w:szCs w:val="24"/>
          <w:lang w:val="uk-UA"/>
        </w:rPr>
        <w:t>Хлор широко використовується в промисловості для знезараження питної води, каналізаційних стоків, а в великих кількостях при виробництві паперу та тканин, для їхнього відбілювання.</w:t>
      </w:r>
    </w:p>
    <w:p w:rsidR="00C96BCC" w:rsidRPr="000F46DD" w:rsidRDefault="00B24946" w:rsidP="001F2A0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F46DD">
        <w:rPr>
          <w:rFonts w:ascii="Times New Roman" w:hAnsi="Times New Roman"/>
          <w:sz w:val="24"/>
          <w:szCs w:val="24"/>
          <w:lang w:val="uk-UA"/>
        </w:rPr>
        <w:t>Хлор за нормальних умов</w:t>
      </w:r>
      <w:r w:rsidR="00B6356C" w:rsidRPr="000F46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6DD">
        <w:rPr>
          <w:rFonts w:ascii="Times New Roman" w:hAnsi="Times New Roman"/>
          <w:sz w:val="24"/>
          <w:szCs w:val="24"/>
          <w:lang w:val="uk-UA"/>
        </w:rPr>
        <w:t>-</w:t>
      </w:r>
      <w:r w:rsidR="00614BFC" w:rsidRPr="000F46DD">
        <w:rPr>
          <w:rFonts w:ascii="Times New Roman" w:hAnsi="Times New Roman"/>
          <w:sz w:val="24"/>
          <w:szCs w:val="24"/>
          <w:lang w:val="uk-UA"/>
        </w:rPr>
        <w:t xml:space="preserve"> це токсичний газ</w:t>
      </w:r>
      <w:r w:rsidRPr="000F46DD">
        <w:rPr>
          <w:rFonts w:ascii="Times New Roman" w:hAnsi="Times New Roman"/>
          <w:sz w:val="24"/>
          <w:szCs w:val="24"/>
          <w:lang w:val="uk-UA"/>
        </w:rPr>
        <w:t xml:space="preserve"> жовто-зеленого кольору з різким запахом (запах хлорного вапна), до </w:t>
      </w:r>
      <w:r w:rsidR="00B33952" w:rsidRPr="000F46DD">
        <w:rPr>
          <w:rFonts w:ascii="Times New Roman" w:hAnsi="Times New Roman"/>
          <w:sz w:val="24"/>
          <w:szCs w:val="24"/>
          <w:lang w:val="uk-UA"/>
        </w:rPr>
        <w:t>того ж</w:t>
      </w:r>
      <w:r w:rsidRPr="000F46DD">
        <w:rPr>
          <w:rFonts w:ascii="Times New Roman" w:hAnsi="Times New Roman"/>
          <w:sz w:val="24"/>
          <w:szCs w:val="24"/>
          <w:lang w:val="uk-UA"/>
        </w:rPr>
        <w:t xml:space="preserve"> він відноситься до бойових отруйних речовин.</w:t>
      </w:r>
    </w:p>
    <w:p w:rsidR="00903DAA" w:rsidRDefault="00C96BCC" w:rsidP="001F2A0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F46DD">
        <w:rPr>
          <w:rFonts w:ascii="Times New Roman" w:hAnsi="Times New Roman"/>
          <w:sz w:val="24"/>
          <w:szCs w:val="24"/>
          <w:lang w:val="uk-UA"/>
        </w:rPr>
        <w:t>Подразнююча дія на дихальні шляхи хлор</w:t>
      </w:r>
      <w:r w:rsidR="000F46DD">
        <w:rPr>
          <w:rFonts w:ascii="Times New Roman" w:hAnsi="Times New Roman"/>
          <w:sz w:val="24"/>
          <w:szCs w:val="24"/>
          <w:lang w:val="uk-UA"/>
        </w:rPr>
        <w:t>у</w:t>
      </w:r>
      <w:r w:rsidRPr="000F46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46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6DD">
        <w:rPr>
          <w:rFonts w:ascii="Times New Roman" w:hAnsi="Times New Roman"/>
          <w:sz w:val="24"/>
          <w:szCs w:val="24"/>
          <w:lang w:val="uk-UA"/>
        </w:rPr>
        <w:t xml:space="preserve"> спричиняє при концентрації у повітрі</w:t>
      </w:r>
      <w:r w:rsidR="005E63E6" w:rsidRPr="000F46DD">
        <w:rPr>
          <w:rFonts w:ascii="Times New Roman" w:hAnsi="Times New Roman"/>
          <w:sz w:val="24"/>
          <w:szCs w:val="24"/>
          <w:lang w:val="uk-UA"/>
        </w:rPr>
        <w:t xml:space="preserve"> біля</w:t>
      </w:r>
      <w:r w:rsidR="00903DAA" w:rsidRPr="000F46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6DD">
        <w:rPr>
          <w:rFonts w:ascii="Times New Roman" w:hAnsi="Times New Roman"/>
          <w:sz w:val="24"/>
          <w:szCs w:val="24"/>
          <w:lang w:val="uk-UA"/>
        </w:rPr>
        <w:t xml:space="preserve"> 0.006</w:t>
      </w:r>
      <w:r w:rsidR="005E63E6" w:rsidRPr="000F46DD">
        <w:rPr>
          <w:rFonts w:ascii="Times New Roman" w:hAnsi="Times New Roman"/>
          <w:sz w:val="24"/>
          <w:szCs w:val="24"/>
          <w:lang w:val="uk-UA"/>
        </w:rPr>
        <w:t xml:space="preserve"> мг/л. Вражаюча концентрація </w:t>
      </w:r>
      <w:r w:rsidR="000F46DD">
        <w:rPr>
          <w:rFonts w:ascii="Times New Roman" w:hAnsi="Times New Roman"/>
          <w:sz w:val="24"/>
          <w:szCs w:val="24"/>
          <w:lang w:val="uk-UA"/>
        </w:rPr>
        <w:t>хлору</w:t>
      </w:r>
      <w:r w:rsidR="005E63E6" w:rsidRPr="000F46DD">
        <w:rPr>
          <w:rFonts w:ascii="Times New Roman" w:hAnsi="Times New Roman"/>
          <w:sz w:val="24"/>
          <w:szCs w:val="24"/>
          <w:lang w:val="uk-UA"/>
        </w:rPr>
        <w:t xml:space="preserve"> 0.01 мг/л за 1 годину; смертельна концентрація хлору 0.1 мг/л.</w:t>
      </w:r>
      <w:r w:rsidR="00903DAA" w:rsidRPr="000F46D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F46DD" w:rsidRDefault="00903DAA" w:rsidP="005C4B4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F46DD">
        <w:rPr>
          <w:rFonts w:ascii="Times New Roman" w:hAnsi="Times New Roman"/>
          <w:b/>
          <w:sz w:val="24"/>
          <w:szCs w:val="24"/>
          <w:lang w:val="uk-UA"/>
        </w:rPr>
        <w:t>Ознаки отруєння хлором:</w:t>
      </w:r>
    </w:p>
    <w:p w:rsidR="00903DAA" w:rsidRDefault="00903DAA" w:rsidP="001F2A0E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F46DD">
        <w:rPr>
          <w:rFonts w:ascii="Times New Roman" w:hAnsi="Times New Roman"/>
          <w:sz w:val="24"/>
          <w:szCs w:val="24"/>
          <w:lang w:val="uk-UA"/>
        </w:rPr>
        <w:t>Під час вдихання парів хлору виникає ураження легень, яке супроводжується набряком киснево-поглинальних альвеол, які під час кашлю можуть розірватися з виділенням мокроти з кров’ю, внаслідок чого людина гине від нестачі кисню.</w:t>
      </w:r>
    </w:p>
    <w:p w:rsidR="001F2A0E" w:rsidRPr="001F2A0E" w:rsidRDefault="009D63FA" w:rsidP="001F2A0E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137160</wp:posOffset>
            </wp:positionV>
            <wp:extent cx="1952625" cy="1295400"/>
            <wp:effectExtent l="19050" t="19050" r="28575" b="19050"/>
            <wp:wrapSquare wrapText="bothSides"/>
            <wp:docPr id="5" name="Рисунок 5" descr="ÐÐ°ÑÑÐ¸Ð½ÐºÐ¸ Ð¿Ð¾ Ð·Ð°Ð¿ÑÐ¾ÑÑ ÑÐ¾ÑÐ¾ Ð¾ÑÑÑÑÐ½Ð½Ñ ÑÐ»Ð¾Ñ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Ð¾ÑÐ¾ Ð¾ÑÑÑÑÐ½Ð½Ñ ÑÐ»Ð¾ÑÐ¾Ð¼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A0E" w:rsidRPr="001F2A0E" w:rsidRDefault="001F2A0E" w:rsidP="001F2A0E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2A0E" w:rsidRDefault="001F2A0E" w:rsidP="001F2A0E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2A0E" w:rsidRDefault="001F2A0E" w:rsidP="001F2A0E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2A0E" w:rsidRDefault="001F2A0E" w:rsidP="001F2A0E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2A0E" w:rsidRDefault="001F2A0E" w:rsidP="001F2A0E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2A0E" w:rsidRDefault="001F2A0E" w:rsidP="001F2A0E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2A0E" w:rsidRDefault="001F2A0E" w:rsidP="001F2A0E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73A4F" w:rsidRDefault="00773A4F" w:rsidP="001F2A0E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F46DD">
        <w:rPr>
          <w:rFonts w:ascii="Times New Roman" w:hAnsi="Times New Roman"/>
          <w:sz w:val="24"/>
          <w:szCs w:val="24"/>
          <w:lang w:val="uk-UA"/>
        </w:rPr>
        <w:t xml:space="preserve">Хлор викликає сльозотечу; біль у горлі та очах; задуху; печіння у грудях; кашель з </w:t>
      </w:r>
      <w:r w:rsidR="00B33952" w:rsidRPr="000F46DD">
        <w:rPr>
          <w:rFonts w:ascii="Times New Roman" w:hAnsi="Times New Roman"/>
          <w:sz w:val="24"/>
          <w:szCs w:val="24"/>
          <w:lang w:val="uk-UA"/>
        </w:rPr>
        <w:t>кров’янистою</w:t>
      </w:r>
      <w:r w:rsidRPr="000F46DD">
        <w:rPr>
          <w:rFonts w:ascii="Times New Roman" w:hAnsi="Times New Roman"/>
          <w:sz w:val="24"/>
          <w:szCs w:val="24"/>
          <w:lang w:val="uk-UA"/>
        </w:rPr>
        <w:t xml:space="preserve"> мокротою.</w:t>
      </w:r>
    </w:p>
    <w:p w:rsidR="00391D4A" w:rsidRDefault="00391D4A" w:rsidP="001F2A0E">
      <w:pPr>
        <w:spacing w:after="0" w:line="240" w:lineRule="auto"/>
        <w:rPr>
          <w:lang w:val="uk-UA"/>
        </w:rPr>
      </w:pPr>
    </w:p>
    <w:p w:rsidR="00391D4A" w:rsidRDefault="00391D4A" w:rsidP="001F2A0E">
      <w:pPr>
        <w:spacing w:after="0" w:line="240" w:lineRule="auto"/>
        <w:rPr>
          <w:lang w:val="uk-UA"/>
        </w:rPr>
      </w:pPr>
    </w:p>
    <w:p w:rsidR="00391D4A" w:rsidRDefault="00391D4A" w:rsidP="001F2A0E">
      <w:pPr>
        <w:spacing w:after="0" w:line="240" w:lineRule="auto"/>
        <w:rPr>
          <w:lang w:val="uk-UA"/>
        </w:rPr>
      </w:pPr>
    </w:p>
    <w:p w:rsidR="001F2A0E" w:rsidRPr="002B14CF" w:rsidRDefault="001F2A0E" w:rsidP="001F2A0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91D4A">
        <w:rPr>
          <w:lang w:val="uk-UA"/>
        </w:rPr>
        <w:lastRenderedPageBreak/>
        <w:t xml:space="preserve">       </w:t>
      </w:r>
      <w:r w:rsidR="002B14C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B14CF">
        <w:rPr>
          <w:rFonts w:ascii="Times New Roman" w:hAnsi="Times New Roman"/>
          <w:b/>
          <w:sz w:val="24"/>
          <w:szCs w:val="24"/>
          <w:lang w:val="uk-UA"/>
        </w:rPr>
        <w:t xml:space="preserve">При отриманні інформації про викид     </w:t>
      </w:r>
    </w:p>
    <w:p w:rsidR="001F2A0E" w:rsidRPr="002B14CF" w:rsidRDefault="001F2A0E" w:rsidP="001F2A0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B14CF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391D4A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2B14CF">
        <w:rPr>
          <w:rFonts w:ascii="Times New Roman" w:hAnsi="Times New Roman"/>
          <w:b/>
          <w:sz w:val="24"/>
          <w:szCs w:val="24"/>
          <w:lang w:val="uk-UA"/>
        </w:rPr>
        <w:t xml:space="preserve"> хлору в атмосферу:</w:t>
      </w:r>
    </w:p>
    <w:p w:rsidR="001F2A0E" w:rsidRDefault="001F2A0E" w:rsidP="001F2A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14CF">
        <w:rPr>
          <w:rFonts w:ascii="Times New Roman" w:hAnsi="Times New Roman"/>
          <w:sz w:val="24"/>
          <w:szCs w:val="24"/>
          <w:lang w:val="uk-UA"/>
        </w:rPr>
        <w:t xml:space="preserve">   Визначте з отриманої інформації</w:t>
      </w:r>
      <w:r>
        <w:rPr>
          <w:rFonts w:ascii="Times New Roman" w:hAnsi="Times New Roman"/>
          <w:sz w:val="24"/>
          <w:szCs w:val="24"/>
          <w:lang w:val="uk-UA"/>
        </w:rPr>
        <w:t xml:space="preserve"> місце аварії і напрямок розповсюдження отруйної хмари.</w:t>
      </w:r>
    </w:p>
    <w:p w:rsidR="001F2A0E" w:rsidRDefault="001F2A0E" w:rsidP="001F2A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Герметично зачиніть вікна, кватирки, двері, вентиляційні отвори.</w:t>
      </w:r>
    </w:p>
    <w:p w:rsidR="001F2A0E" w:rsidRDefault="001F2A0E" w:rsidP="001F2A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Вимкніть віконні та горищні вентилятори, систему обігріву та охолодження, всі прилади. Перекрийте газ.</w:t>
      </w:r>
    </w:p>
    <w:p w:rsidR="001F2A0E" w:rsidRDefault="001F2A0E" w:rsidP="001F2A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Приготуйте домашню аптечку, перевірте наявність в ній альбуциду, харчової соди, серцевих засобів.</w:t>
      </w:r>
    </w:p>
    <w:p w:rsidR="001F2A0E" w:rsidRDefault="009D63FA" w:rsidP="001F2A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3638550</wp:posOffset>
            </wp:positionH>
            <wp:positionV relativeFrom="margin">
              <wp:posOffset>2333625</wp:posOffset>
            </wp:positionV>
            <wp:extent cx="2607310" cy="1725295"/>
            <wp:effectExtent l="19050" t="19050" r="21590" b="27305"/>
            <wp:wrapSquare wrapText="bothSides"/>
            <wp:docPr id="6" name="Рисунок 6" descr="Ð Ð°Ð·Ð¼ÐµÑÑ Ð¸ Ð¿Ð¾Ð»Ð¾Ð¶ÐµÐ½Ð¸Ðµ Ð¿Ð¾Ð²ÑÐ·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°Ð·Ð¼ÐµÑÑ Ð¸ Ð¿Ð¾Ð»Ð¾Ð¶ÐµÐ½Ð¸Ðµ Ð¿Ð¾Ð²ÑÐ·ÐºÐ¸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252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A0E">
        <w:rPr>
          <w:rFonts w:ascii="Times New Roman" w:hAnsi="Times New Roman"/>
          <w:sz w:val="24"/>
          <w:szCs w:val="24"/>
          <w:lang w:val="uk-UA"/>
        </w:rPr>
        <w:t xml:space="preserve">   Приготуйте засоби захисту органів дихання та шкіри. Якщо почули запах хлору, негайно надіньте їх.</w:t>
      </w:r>
    </w:p>
    <w:p w:rsidR="009A4A3F" w:rsidRPr="00772EF5" w:rsidRDefault="00772EF5" w:rsidP="00391D4A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="00B33952">
        <w:rPr>
          <w:rFonts w:ascii="Times New Roman" w:hAnsi="Times New Roman"/>
          <w:lang w:val="uk-UA"/>
        </w:rPr>
        <w:tab/>
        <w:t>Надягніть протигаз або  п</w:t>
      </w:r>
      <w:r w:rsidR="00B33952" w:rsidRPr="00772EF5">
        <w:rPr>
          <w:rFonts w:ascii="Times New Roman" w:hAnsi="Times New Roman"/>
          <w:lang w:val="uk-UA"/>
        </w:rPr>
        <w:t>ов’язку, змочену 2%-м</w:t>
      </w:r>
      <w:r w:rsidR="00B33952">
        <w:rPr>
          <w:rFonts w:ascii="Times New Roman" w:hAnsi="Times New Roman"/>
          <w:lang w:val="uk-UA"/>
        </w:rPr>
        <w:t>у розчині</w:t>
      </w:r>
      <w:r w:rsidR="00B33952" w:rsidRPr="00772EF5">
        <w:rPr>
          <w:rFonts w:ascii="Times New Roman" w:hAnsi="Times New Roman"/>
          <w:lang w:val="uk-UA"/>
        </w:rPr>
        <w:t xml:space="preserve"> харчової соди або змочену пов’язку намильте милом (краще господарським).</w:t>
      </w:r>
    </w:p>
    <w:p w:rsidR="007F5D7F" w:rsidRPr="00772EF5" w:rsidRDefault="00772EF5" w:rsidP="00772EF5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="007F5D7F" w:rsidRPr="00772EF5">
        <w:rPr>
          <w:rFonts w:ascii="Times New Roman" w:hAnsi="Times New Roman"/>
          <w:lang w:val="uk-UA"/>
        </w:rPr>
        <w:t>Зачиніть вікна, кватирки, двері. Ввімкніть радіо приймач або телевізор на транслювання місцевих каналів та радіостанцій</w:t>
      </w:r>
      <w:r w:rsidRPr="00772EF5">
        <w:rPr>
          <w:rFonts w:ascii="Times New Roman" w:hAnsi="Times New Roman"/>
          <w:lang w:val="uk-UA"/>
        </w:rPr>
        <w:t xml:space="preserve"> і прослухайте повідомлення. Повідомте про небезпеку сусідів.</w:t>
      </w:r>
    </w:p>
    <w:p w:rsidR="00772EF5" w:rsidRPr="00772EF5" w:rsidRDefault="00772EF5" w:rsidP="00772EF5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="006C1937">
        <w:rPr>
          <w:rFonts w:ascii="Times New Roman" w:hAnsi="Times New Roman"/>
          <w:lang w:val="uk-UA"/>
        </w:rPr>
        <w:t>При</w:t>
      </w:r>
      <w:r w:rsidRPr="00772EF5">
        <w:rPr>
          <w:rFonts w:ascii="Times New Roman" w:hAnsi="Times New Roman"/>
          <w:lang w:val="uk-UA"/>
        </w:rPr>
        <w:t xml:space="preserve"> можливості проведіть герметизацію квартири. Час від часу розпилюйте воду у квартирі</w:t>
      </w:r>
      <w:r>
        <w:rPr>
          <w:rFonts w:ascii="Times New Roman" w:hAnsi="Times New Roman"/>
          <w:lang w:val="uk-UA"/>
        </w:rPr>
        <w:t>.</w:t>
      </w:r>
    </w:p>
    <w:p w:rsidR="00FB3502" w:rsidRPr="006C1937" w:rsidRDefault="00B439AD" w:rsidP="006C1937">
      <w:pPr>
        <w:spacing w:after="0" w:line="240" w:lineRule="auto"/>
        <w:rPr>
          <w:rFonts w:ascii="Times New Roman" w:hAnsi="Times New Roman"/>
          <w:noProof/>
          <w:color w:val="FF0000"/>
          <w:sz w:val="16"/>
          <w:szCs w:val="16"/>
          <w:lang w:val="uk-UA" w:eastAsia="ru-RU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   </w:t>
      </w:r>
      <w:r w:rsidR="002B14CF">
        <w:rPr>
          <w:rFonts w:ascii="Times New Roman" w:hAnsi="Times New Roman"/>
          <w:color w:val="FF0000"/>
          <w:sz w:val="24"/>
          <w:szCs w:val="24"/>
          <w:lang w:val="uk-UA"/>
        </w:rPr>
        <w:t xml:space="preserve">  </w:t>
      </w:r>
    </w:p>
    <w:p w:rsidR="00FB3502" w:rsidRPr="00FB3502" w:rsidRDefault="00FB3502" w:rsidP="000F46DD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3502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</w:t>
      </w:r>
      <w:r w:rsidR="006C1937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FB3502">
        <w:rPr>
          <w:rFonts w:ascii="Times New Roman" w:hAnsi="Times New Roman"/>
          <w:b/>
          <w:sz w:val="24"/>
          <w:szCs w:val="24"/>
          <w:lang w:val="uk-UA"/>
        </w:rPr>
        <w:t>Якщо аварія з витоком хлору</w:t>
      </w:r>
    </w:p>
    <w:p w:rsidR="00FB3502" w:rsidRPr="00FB3502" w:rsidRDefault="00FB3502" w:rsidP="000F46DD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3502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6C1937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FB3502">
        <w:rPr>
          <w:rFonts w:ascii="Times New Roman" w:hAnsi="Times New Roman"/>
          <w:b/>
          <w:sz w:val="24"/>
          <w:szCs w:val="24"/>
          <w:lang w:val="uk-UA"/>
        </w:rPr>
        <w:t xml:space="preserve"> застала вас у дорозі на вулиці:</w:t>
      </w:r>
    </w:p>
    <w:p w:rsidR="00FB5127" w:rsidRDefault="00FB3502" w:rsidP="006C193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B512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B33952">
        <w:rPr>
          <w:rFonts w:ascii="Times New Roman" w:hAnsi="Times New Roman"/>
          <w:sz w:val="24"/>
          <w:szCs w:val="24"/>
          <w:lang w:val="uk-UA"/>
        </w:rPr>
        <w:t>З</w:t>
      </w:r>
      <w:r w:rsidR="00B33952" w:rsidRPr="00FB5127">
        <w:rPr>
          <w:rFonts w:ascii="Times New Roman" w:hAnsi="Times New Roman"/>
          <w:sz w:val="24"/>
          <w:szCs w:val="24"/>
          <w:lang w:val="uk-UA"/>
        </w:rPr>
        <w:t>орінтуйтесь</w:t>
      </w:r>
      <w:r w:rsidRPr="00FB5127">
        <w:rPr>
          <w:rFonts w:ascii="Times New Roman" w:hAnsi="Times New Roman"/>
          <w:sz w:val="24"/>
          <w:szCs w:val="24"/>
          <w:lang w:val="uk-UA"/>
        </w:rPr>
        <w:t>, виходьте із зони зараження в напрямку перпендикулярному руху повітря. Найбільш безпечні місця</w:t>
      </w:r>
      <w:r w:rsidR="006C193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5127">
        <w:rPr>
          <w:rFonts w:ascii="Times New Roman" w:hAnsi="Times New Roman"/>
          <w:sz w:val="24"/>
          <w:szCs w:val="24"/>
          <w:lang w:val="uk-UA"/>
        </w:rPr>
        <w:t>-</w:t>
      </w:r>
      <w:r w:rsidR="006C193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5127">
        <w:rPr>
          <w:rFonts w:ascii="Times New Roman" w:hAnsi="Times New Roman"/>
          <w:sz w:val="24"/>
          <w:szCs w:val="24"/>
          <w:lang w:val="uk-UA"/>
        </w:rPr>
        <w:t>верхні поверхи високих будівель. У разі можливості можна заховатися в найближчий захисній споруді.</w:t>
      </w:r>
    </w:p>
    <w:p w:rsidR="006C1937" w:rsidRPr="006C1937" w:rsidRDefault="006C1937" w:rsidP="006C1937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830BA" w:rsidRPr="006C1937" w:rsidRDefault="00FB5127" w:rsidP="006C1937">
      <w:pPr>
        <w:pStyle w:val="a3"/>
        <w:spacing w:line="276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F2A0E">
        <w:rPr>
          <w:rFonts w:ascii="Times New Roman" w:hAnsi="Times New Roman"/>
          <w:lang w:val="uk-UA"/>
        </w:rPr>
        <w:t xml:space="preserve">      </w:t>
      </w:r>
      <w:r w:rsidRPr="006C1937">
        <w:rPr>
          <w:rFonts w:ascii="Times New Roman" w:hAnsi="Times New Roman"/>
          <w:b/>
          <w:i/>
          <w:lang w:val="uk-UA"/>
        </w:rPr>
        <w:t>Перша допомога при ураженні хлором:</w:t>
      </w:r>
      <w:r w:rsidRPr="006C193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FB5127" w:rsidRDefault="006C1937" w:rsidP="00391D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н</w:t>
      </w:r>
      <w:r w:rsidR="00FB5127" w:rsidRPr="001F2A0E">
        <w:rPr>
          <w:rFonts w:ascii="Times New Roman" w:hAnsi="Times New Roman"/>
          <w:color w:val="000000"/>
          <w:lang w:val="uk-UA"/>
        </w:rPr>
        <w:t xml:space="preserve">адягти на потерпілого промисловий протигаз марки «В» чи цивільний — ЦП-5 (ЦП-7);  </w:t>
      </w:r>
    </w:p>
    <w:p w:rsidR="00FB5127" w:rsidRDefault="00FB5127" w:rsidP="00391D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6C1937">
        <w:rPr>
          <w:rFonts w:ascii="Times New Roman" w:hAnsi="Times New Roman"/>
          <w:color w:val="000000"/>
          <w:lang w:val="uk-UA"/>
        </w:rPr>
        <w:t>винести потерпілого на незаражену територію і зняти протигаз;</w:t>
      </w:r>
    </w:p>
    <w:p w:rsidR="00FB5127" w:rsidRDefault="00FB5127" w:rsidP="00391D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6C1937">
        <w:rPr>
          <w:rFonts w:ascii="Times New Roman" w:hAnsi="Times New Roman"/>
          <w:color w:val="000000"/>
          <w:lang w:val="uk-UA"/>
        </w:rPr>
        <w:t>звільнити від одягу, що стримує дихання;</w:t>
      </w:r>
    </w:p>
    <w:p w:rsidR="00FB5127" w:rsidRDefault="00FB5127" w:rsidP="00391D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6C1937">
        <w:rPr>
          <w:rFonts w:ascii="Times New Roman" w:hAnsi="Times New Roman"/>
          <w:color w:val="000000"/>
          <w:lang w:val="uk-UA"/>
        </w:rPr>
        <w:t>при відсутності дихання провести штучне, переважно ме</w:t>
      </w:r>
      <w:r w:rsidRPr="006C1937">
        <w:rPr>
          <w:rFonts w:ascii="Times New Roman" w:hAnsi="Times New Roman"/>
          <w:color w:val="000000"/>
          <w:lang w:val="uk-UA"/>
        </w:rPr>
        <w:softHyphen/>
        <w:t>тодом «рот у рот»;</w:t>
      </w:r>
    </w:p>
    <w:p w:rsidR="00F830BA" w:rsidRDefault="00FB5127" w:rsidP="00391D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6C1937">
        <w:rPr>
          <w:rFonts w:ascii="Times New Roman" w:hAnsi="Times New Roman"/>
          <w:color w:val="000000"/>
          <w:lang w:val="uk-UA"/>
        </w:rPr>
        <w:t>забезпечити повний спокій, а в холодну пору року — і відігрівання потерпілого;</w:t>
      </w:r>
      <w:r w:rsidR="00F830BA" w:rsidRPr="006C1937">
        <w:rPr>
          <w:rFonts w:ascii="Times New Roman" w:hAnsi="Times New Roman"/>
          <w:color w:val="000000"/>
          <w:lang w:val="uk-UA"/>
        </w:rPr>
        <w:t xml:space="preserve"> </w:t>
      </w:r>
      <w:r w:rsidR="00F830BA" w:rsidRPr="006C1937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F830BA" w:rsidRPr="006C1937">
        <w:rPr>
          <w:rFonts w:ascii="Times New Roman" w:hAnsi="Times New Roman"/>
          <w:color w:val="000000"/>
          <w:lang w:val="uk-UA"/>
        </w:rPr>
        <w:t>для пом'якшення подразнення органів дихання дати</w:t>
      </w:r>
      <w:r w:rsidR="006C1937">
        <w:rPr>
          <w:rFonts w:ascii="Times New Roman" w:hAnsi="Times New Roman"/>
          <w:color w:val="000000"/>
          <w:lang w:val="uk-UA"/>
        </w:rPr>
        <w:t xml:space="preserve"> поди</w:t>
      </w:r>
      <w:r w:rsidR="006C1937">
        <w:rPr>
          <w:rFonts w:ascii="Times New Roman" w:hAnsi="Times New Roman"/>
          <w:color w:val="000000"/>
          <w:lang w:val="uk-UA"/>
        </w:rPr>
        <w:softHyphen/>
        <w:t>хати парою 0,5%</w:t>
      </w:r>
      <w:r w:rsidR="00F830BA" w:rsidRPr="006C1937">
        <w:rPr>
          <w:rFonts w:ascii="Times New Roman" w:hAnsi="Times New Roman"/>
          <w:color w:val="000000"/>
          <w:lang w:val="uk-UA"/>
        </w:rPr>
        <w:t xml:space="preserve"> розчину питної соди і, по можливості, киснем;</w:t>
      </w:r>
    </w:p>
    <w:p w:rsidR="00F830BA" w:rsidRDefault="00F830BA" w:rsidP="00391D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5A1BDE">
        <w:rPr>
          <w:rFonts w:ascii="Times New Roman" w:hAnsi="Times New Roman"/>
          <w:color w:val="000000"/>
          <w:lang w:val="uk-UA"/>
        </w:rPr>
        <w:t>промити шкіру</w:t>
      </w:r>
      <w:r w:rsidR="005A1BDE">
        <w:rPr>
          <w:rFonts w:ascii="Times New Roman" w:hAnsi="Times New Roman"/>
          <w:color w:val="000000"/>
          <w:lang w:val="uk-UA"/>
        </w:rPr>
        <w:t xml:space="preserve"> і слизові оболонки 2%</w:t>
      </w:r>
      <w:r w:rsidRPr="005A1BDE">
        <w:rPr>
          <w:rFonts w:ascii="Times New Roman" w:hAnsi="Times New Roman"/>
          <w:color w:val="000000"/>
          <w:lang w:val="uk-UA"/>
        </w:rPr>
        <w:t xml:space="preserve"> содовим розчином;</w:t>
      </w:r>
    </w:p>
    <w:p w:rsidR="00F830BA" w:rsidRDefault="00F830BA" w:rsidP="00391D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5A1BDE">
        <w:rPr>
          <w:rFonts w:ascii="Times New Roman" w:hAnsi="Times New Roman"/>
          <w:color w:val="000000"/>
          <w:lang w:val="uk-UA"/>
        </w:rPr>
        <w:t>забезпечити вживання потерпілим теплої води з содою, чаю чи кави;</w:t>
      </w:r>
    </w:p>
    <w:p w:rsidR="00F830BA" w:rsidRDefault="009D63FA" w:rsidP="00391D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6922135</wp:posOffset>
                </wp:positionH>
                <wp:positionV relativeFrom="paragraph">
                  <wp:posOffset>46990</wp:posOffset>
                </wp:positionV>
                <wp:extent cx="2886075" cy="1339850"/>
                <wp:effectExtent l="0" t="0" r="254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A64" w:rsidRDefault="00766A64" w:rsidP="00766A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Навчально-методичний центр Цивільного захисту та безпеки життєдіяльності Дніпропетровської області</w:t>
                            </w:r>
                          </w:p>
                          <w:p w:rsidR="00766A64" w:rsidRPr="004F101F" w:rsidRDefault="00766A64" w:rsidP="00766A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F101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Криворізькі територіальні курси</w:t>
                            </w:r>
                          </w:p>
                          <w:p w:rsidR="00766A64" w:rsidRPr="004F101F" w:rsidRDefault="00766A64" w:rsidP="00766A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ЦЗ та БЖД (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4F101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категорії)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5.05pt;margin-top:3.7pt;width:227.25pt;height:10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6vtw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" filled="f" stroked="f">
                <v:textbox>
                  <w:txbxContent>
                    <w:p w:rsidR="00766A64" w:rsidRDefault="00766A64" w:rsidP="00766A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Навчально-методичний центр Цивільного захисту та безпеки життєдіяльності Дніпропетровської області</w:t>
                      </w:r>
                    </w:p>
                    <w:p w:rsidR="00766A64" w:rsidRPr="004F101F" w:rsidRDefault="00766A64" w:rsidP="00766A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4F101F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Криворізькі територіальні курси</w:t>
                      </w:r>
                    </w:p>
                    <w:p w:rsidR="00766A64" w:rsidRPr="004F101F" w:rsidRDefault="00766A64" w:rsidP="00766A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ЦЗ та БЖД (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1</w:t>
                      </w:r>
                      <w:r w:rsidRPr="004F101F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категорії)</w:t>
                      </w:r>
                    </w:p>
                  </w:txbxContent>
                </v:textbox>
              </v:shape>
            </w:pict>
          </mc:Fallback>
        </mc:AlternateContent>
      </w:r>
      <w:r w:rsidR="00F830BA" w:rsidRPr="005A1BDE">
        <w:rPr>
          <w:rFonts w:ascii="Times New Roman" w:hAnsi="Times New Roman"/>
          <w:color w:val="000000"/>
          <w:lang w:val="uk-UA"/>
        </w:rPr>
        <w:t>запобігти  можливості  самостійного  пересування  по</w:t>
      </w:r>
      <w:r w:rsidR="00F830BA" w:rsidRPr="005A1BDE">
        <w:rPr>
          <w:rFonts w:ascii="Times New Roman" w:hAnsi="Times New Roman"/>
          <w:color w:val="000000"/>
          <w:lang w:val="uk-UA"/>
        </w:rPr>
        <w:softHyphen/>
        <w:t>терпілого, подальше транспортування його повинне про</w:t>
      </w:r>
      <w:r w:rsidR="00F830BA" w:rsidRPr="005A1BDE">
        <w:rPr>
          <w:rFonts w:ascii="Times New Roman" w:hAnsi="Times New Roman"/>
          <w:color w:val="000000"/>
          <w:lang w:val="uk-UA"/>
        </w:rPr>
        <w:softHyphen/>
        <w:t>водитися тільки в лежачому стані.</w:t>
      </w:r>
    </w:p>
    <w:p w:rsidR="005C4B43" w:rsidRPr="005C4B43" w:rsidRDefault="005C4B43" w:rsidP="005C4B43">
      <w:pPr>
        <w:spacing w:after="0" w:line="240" w:lineRule="auto"/>
        <w:ind w:left="585"/>
        <w:jc w:val="right"/>
        <w:rPr>
          <w:rFonts w:ascii="Times New Roman" w:hAnsi="Times New Roman"/>
          <w:i/>
          <w:sz w:val="20"/>
          <w:szCs w:val="20"/>
          <w:lang w:val="uk-UA"/>
        </w:rPr>
      </w:pPr>
      <w:r w:rsidRPr="005C4B43">
        <w:rPr>
          <w:rFonts w:ascii="Times New Roman" w:hAnsi="Times New Roman"/>
          <w:i/>
          <w:sz w:val="20"/>
          <w:szCs w:val="20"/>
          <w:lang w:val="uk-UA"/>
        </w:rPr>
        <w:t>Навчально-методичний центр цивільного захисту та безпеки життєдіяльності Дніпропетровської області</w:t>
      </w:r>
    </w:p>
    <w:p w:rsidR="005C4B43" w:rsidRPr="005C4B43" w:rsidRDefault="005C4B43" w:rsidP="005C4B43">
      <w:pPr>
        <w:spacing w:after="0" w:line="240" w:lineRule="auto"/>
        <w:ind w:left="585"/>
        <w:jc w:val="right"/>
        <w:rPr>
          <w:rFonts w:ascii="Times New Roman" w:hAnsi="Times New Roman"/>
          <w:i/>
          <w:sz w:val="20"/>
          <w:szCs w:val="20"/>
          <w:lang w:val="uk-UA"/>
        </w:rPr>
      </w:pPr>
      <w:r w:rsidRPr="005C4B43">
        <w:rPr>
          <w:rFonts w:ascii="Times New Roman" w:hAnsi="Times New Roman"/>
          <w:i/>
          <w:sz w:val="20"/>
          <w:szCs w:val="20"/>
          <w:lang w:val="uk-UA"/>
        </w:rPr>
        <w:t>Криворізькі територіальні курси</w:t>
      </w:r>
    </w:p>
    <w:p w:rsidR="003D6505" w:rsidRPr="005C4B43" w:rsidRDefault="005C4B43" w:rsidP="005C4B43">
      <w:pPr>
        <w:spacing w:after="0" w:line="240" w:lineRule="auto"/>
        <w:ind w:left="585"/>
        <w:jc w:val="right"/>
        <w:rPr>
          <w:rFonts w:ascii="Times New Roman" w:hAnsi="Times New Roman"/>
          <w:i/>
          <w:sz w:val="20"/>
          <w:szCs w:val="20"/>
          <w:lang w:val="uk-UA"/>
        </w:rPr>
      </w:pPr>
      <w:r w:rsidRPr="005C4B43">
        <w:rPr>
          <w:rFonts w:ascii="Times New Roman" w:hAnsi="Times New Roman"/>
          <w:i/>
          <w:sz w:val="20"/>
          <w:szCs w:val="20"/>
          <w:lang w:val="uk-UA"/>
        </w:rPr>
        <w:t>ЦЗ та БЖД (1 категорії)</w:t>
      </w:r>
    </w:p>
    <w:sectPr w:rsidR="003D6505" w:rsidRPr="005C4B43" w:rsidSect="00773A4F">
      <w:pgSz w:w="16838" w:h="11906" w:orient="landscape"/>
      <w:pgMar w:top="709" w:right="678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EC9"/>
    <w:multiLevelType w:val="hybridMultilevel"/>
    <w:tmpl w:val="3028C738"/>
    <w:lvl w:ilvl="0" w:tplc="EB885354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B6"/>
    <w:rsid w:val="00033B90"/>
    <w:rsid w:val="000F46DD"/>
    <w:rsid w:val="001925FA"/>
    <w:rsid w:val="001F2A0E"/>
    <w:rsid w:val="002B14CF"/>
    <w:rsid w:val="002B7DAF"/>
    <w:rsid w:val="00391D4A"/>
    <w:rsid w:val="003D6505"/>
    <w:rsid w:val="003E543B"/>
    <w:rsid w:val="004A283B"/>
    <w:rsid w:val="004F5ABE"/>
    <w:rsid w:val="00507BD3"/>
    <w:rsid w:val="00595CB7"/>
    <w:rsid w:val="005A1BDE"/>
    <w:rsid w:val="005C4B43"/>
    <w:rsid w:val="005E63E6"/>
    <w:rsid w:val="00614BFC"/>
    <w:rsid w:val="006A40A0"/>
    <w:rsid w:val="006C1937"/>
    <w:rsid w:val="00766A64"/>
    <w:rsid w:val="00772EF5"/>
    <w:rsid w:val="00773A4F"/>
    <w:rsid w:val="007F5D7F"/>
    <w:rsid w:val="00865A6B"/>
    <w:rsid w:val="008B6452"/>
    <w:rsid w:val="00903DAA"/>
    <w:rsid w:val="00956DB6"/>
    <w:rsid w:val="009A4A3F"/>
    <w:rsid w:val="009D63FA"/>
    <w:rsid w:val="00A45101"/>
    <w:rsid w:val="00A56003"/>
    <w:rsid w:val="00A65D64"/>
    <w:rsid w:val="00B24946"/>
    <w:rsid w:val="00B33952"/>
    <w:rsid w:val="00B439AD"/>
    <w:rsid w:val="00B6356C"/>
    <w:rsid w:val="00C0566C"/>
    <w:rsid w:val="00C96BCC"/>
    <w:rsid w:val="00D4262C"/>
    <w:rsid w:val="00F830BA"/>
    <w:rsid w:val="00FB3502"/>
    <w:rsid w:val="00F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A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A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yumas.ru/pics/respirator.pn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https://encrypted-tbn0.gstatic.com/images?q=tbn:ANd9GcTgJYIkAJeLJgAPbA_H_d-VRQZR_T9voY09Y3HUBxfLSc3gJ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12EF5-DB9C-4C45-8556-18B8325E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Links>
    <vt:vector size="12" baseType="variant">
      <vt:variant>
        <vt:i4>1441827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https://encrypted-tbn0.gstatic.com/images?q=tbn:ANd9GcTgJYIkAJeLJgAPbA_H_d-VRQZR_T9voY09Y3HUBxfLSc3gJZdj</vt:lpwstr>
      </vt:variant>
      <vt:variant>
        <vt:lpwstr/>
      </vt:variant>
      <vt:variant>
        <vt:i4>1310790</vt:i4>
      </vt:variant>
      <vt:variant>
        <vt:i4>-1</vt:i4>
      </vt:variant>
      <vt:variant>
        <vt:i4>1030</vt:i4>
      </vt:variant>
      <vt:variant>
        <vt:i4>1</vt:i4>
      </vt:variant>
      <vt:variant>
        <vt:lpwstr>https://yumas.ru/pics/respirator.png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Admin</cp:lastModifiedBy>
  <cp:revision>2</cp:revision>
  <cp:lastPrinted>2019-08-30T08:05:00Z</cp:lastPrinted>
  <dcterms:created xsi:type="dcterms:W3CDTF">2019-09-24T11:37:00Z</dcterms:created>
  <dcterms:modified xsi:type="dcterms:W3CDTF">2019-09-24T11:37:00Z</dcterms:modified>
</cp:coreProperties>
</file>