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DB" w:rsidRDefault="00E11213">
      <w:pPr>
        <w:widowControl/>
        <w:jc w:val="right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Додаток №2  до постанови від 07.09.2020 року № 9</w:t>
      </w:r>
    </w:p>
    <w:p w:rsidR="00A207DB" w:rsidRDefault="00E11213">
      <w:pPr>
        <w:widowControl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визначення меж територіальних виборчих округів з виборів депутатів Апостолівської міської ради»</w:t>
      </w:r>
    </w:p>
    <w:p w:rsidR="00A207DB" w:rsidRDefault="00A207DB">
      <w:pPr>
        <w:widowControl/>
        <w:jc w:val="right"/>
        <w:rPr>
          <w:sz w:val="28"/>
          <w:szCs w:val="28"/>
          <w:lang w:val="uk-UA"/>
        </w:rPr>
      </w:pPr>
    </w:p>
    <w:p w:rsidR="00A207DB" w:rsidRDefault="00E11213">
      <w:pPr>
        <w:widowControl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МЕЖІ ТЕРИТОРІАЛЬНИХ ВИБОРЧИХ </w:t>
      </w:r>
      <w:r>
        <w:rPr>
          <w:sz w:val="28"/>
          <w:szCs w:val="28"/>
          <w:lang w:val="uk-UA"/>
        </w:rPr>
        <w:t>ОКРУГІВ З ВИБОРІВ  ДЕПУТАТІВ АПОСТОЛІВСЬКОЇ МІСЬКОЇ РАДИ</w:t>
      </w:r>
    </w:p>
    <w:p w:rsidR="00A207DB" w:rsidRDefault="00A207DB">
      <w:pPr>
        <w:widowControl/>
        <w:jc w:val="right"/>
        <w:rPr>
          <w:sz w:val="24"/>
          <w:szCs w:val="24"/>
          <w:lang w:val="uk-UA"/>
        </w:rPr>
      </w:pPr>
    </w:p>
    <w:p w:rsidR="00A207DB" w:rsidRDefault="00A207DB">
      <w:pPr>
        <w:widowControl/>
        <w:jc w:val="right"/>
        <w:rPr>
          <w:sz w:val="24"/>
          <w:szCs w:val="24"/>
          <w:lang w:val="uk-UA"/>
        </w:rPr>
      </w:pPr>
    </w:p>
    <w:tbl>
      <w:tblPr>
        <w:tblW w:w="15319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1417"/>
        <w:gridCol w:w="10348"/>
        <w:gridCol w:w="2551"/>
      </w:tblGrid>
      <w:tr w:rsidR="00A207DB">
        <w:tblPrEx>
          <w:tblCellMar>
            <w:top w:w="0" w:type="dxa"/>
            <w:bottom w:w="0" w:type="dxa"/>
          </w:tblCellMar>
        </w:tblPrEx>
        <w:trPr>
          <w:trHeight w:val="322"/>
          <w:tblHeader/>
        </w:trPr>
        <w:tc>
          <w:tcPr>
            <w:tcW w:w="10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07DB" w:rsidRDefault="00E11213">
            <w:pPr>
              <w:widowControl/>
              <w:ind w:left="-12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округу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07DB" w:rsidRDefault="00E11213">
            <w:pPr>
              <w:widowControl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дільниці</w:t>
            </w:r>
          </w:p>
        </w:tc>
        <w:tc>
          <w:tcPr>
            <w:tcW w:w="103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07DB" w:rsidRDefault="00E11213">
            <w:pPr>
              <w:widowControl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 меж виборчої дільниці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07DB" w:rsidRDefault="00E11213">
            <w:pPr>
              <w:widowControl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Поточна к-сть виборців на виборчій дільниці (без "вибувших") / НСП</w:t>
            </w:r>
          </w:p>
        </w:tc>
      </w:tr>
      <w:tr w:rsidR="00A207DB">
        <w:tblPrEx>
          <w:tblCellMar>
            <w:top w:w="0" w:type="dxa"/>
            <w:bottom w:w="0" w:type="dxa"/>
          </w:tblCellMar>
        </w:tblPrEx>
        <w:trPr>
          <w:trHeight w:val="890"/>
          <w:tblHeader/>
        </w:trPr>
        <w:tc>
          <w:tcPr>
            <w:tcW w:w="10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07DB" w:rsidRDefault="00A207D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07DB" w:rsidRDefault="00A207DB">
            <w:pPr>
              <w:rPr>
                <w:sz w:val="24"/>
                <w:szCs w:val="24"/>
              </w:rPr>
            </w:pPr>
          </w:p>
        </w:tc>
        <w:tc>
          <w:tcPr>
            <w:tcW w:w="103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07DB" w:rsidRDefault="00A207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07DB" w:rsidRDefault="00A207DB">
            <w:pPr>
              <w:rPr>
                <w:sz w:val="24"/>
                <w:szCs w:val="24"/>
              </w:rPr>
            </w:pPr>
          </w:p>
        </w:tc>
      </w:tr>
      <w:tr w:rsidR="00A207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120001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м.Апостолове – вул.Аеродромна, вул.Бабаєва, вул.Будівельників,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вул.Визволення: 49, 51, 53, 55, 57, 59, 61, 63, 65–81; вул.Волошкова, вул.Гагаріна: 41, 43–117; вул.Гетьмана Сагайдачного: 43, 45, 47, 49, 51–98; вул.Комарова, вул.Лебедина, вул.Мисливська, вул.Мічуріна, вул.Набережна: 1–1А, 3, 5, 7, 9, 11–11А, 13–13А, 15,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17–19, 21, 23, 25, 27, 29; вул.Нагірна, вул.Новоселів, вул.Озерна, вул.Осипенко, вул.Перемоги, вул.Прибрежна, вул.Робоча, вул.Степова, вул.територія комбінату промбудматеріалів, вул.територія Цегельного заводу, вул.Тімірязєва, вул.Трояндова, вул.Центральн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а: 146–146А, 148, 150, 152, 154, 156–181; вул.Чернишевського, вул.Шевченко: 40, 42, 44, 46, 48, 50, 52, 54, 56, 58, 60–81; вул.8 Березня, пров.Веселий, пров.Вишневий, пров.Воронезький, пров.Квітневий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 / 31 (велика)</w:t>
            </w:r>
          </w:p>
        </w:tc>
      </w:tr>
      <w:tr w:rsidR="00A207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120002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м.Апостолове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вул.Визволення: 1–7, 9, 11, 13, 15, 17, 19, 21, 23, 27, 29, 31, 33, 35, 37А, 39, 41, 43–43А, 45, 47; вул.Голобородько, вул.Дмитра Яворницького, вул.Ентузіастів, вул.Єсеніна, вул.Калинова, вул.Каштанова, вул.Кільцева, вул.Кленова, вул.Кошового, вул.Леоніда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Глібова, вул.Матросова, вул.Маяковського, вул.Медична, вул.Музична: 29–134; вул.Набережна: 2; вул.Незалежності, вул.Персикова, вул.Свободи, вул.Тениста, вул.Фартушного, вул.Фестивальна, вул.Центральна: 75, 77, 79–145, 147, 149, 151, 153, 155; вул.Чехова,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ул.Шкільна: 4, 8, 10–94; вул.Яблунева, вул.Ярмаркова, пров.Армійський, пров.Березовий, пров.Валентини, пров.Верхній, пров.Весняний, пров.Мінський, пров.Північний, пров.Сонячний, пров.Ювілейний, пров.Ясний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2192 / 44 (велика)</w:t>
            </w:r>
          </w:p>
        </w:tc>
      </w:tr>
      <w:tr w:rsidR="00A207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120003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м.Апостолове – вул.Вет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еранів, вул.Визволення: 8, 10, 12, 14, 16, 18, 20, 22, 24–26, 28, 30, 32, 34А, 37, 38; вул.Дружби, вул.Затишна, вул.Кашпурова: 6, 8, 10, 12, 14, 16, 18, 20, 22, 24, 26, 28, 30, 32, 34, 36, 38, 40–40А, 42, 44, 46, 48, 50; вул.Криворізька, вул.Кухарєва, 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Миру, вул.Музична: 1–28; вул.Набережна: 4, 6, 8, 10, 12, 14, 16, 20, 22, 24, 26, 28, 30, 32, 34, 36, 38, 40, 42, 44, 46, 48, 50, 52, 54–54А, 56, 58–58Б, 60–60Б, 62, 64, 66, 68–68А; вул.Нахімова: 2, 4, 5А–25; вул.Олеся Гончара: 13, 15, 17, 19, 21, 23А, 25,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 32А–46Б; вул.Першотравнева, вул.Покровська: 1–111, 113, 115, 117, 119, 121; вул.Соснова, вул.Толстого, вул.Центральна: 6, 41, 43, 45, 47, 49, 51, 53, 55, 57–74, 76, 78; вул.Шитова, вул.Шкільна: 1–3, 5–7, 9–9Б; вул.Шмідта, вул.Щаслива, пров.Васильковий,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пров.Горіховий, пров.Дніпровський, пров.Крутий, пров.Олімпійський, пров.Осінній: 6–6Б, 8–14; пров.Сміливий, пров.Червоний, пров.Чумацький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2111 / 36 (велика)</w:t>
            </w:r>
          </w:p>
        </w:tc>
      </w:tr>
      <w:tr w:rsidR="00A207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120004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м.Апостолове – вул.Авангардна, вул.Барвінкова, вул.Вокзальна: 1–28, 30–30А, 32, 34, 36,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 40, 42, 44, 46, 48, 50, 52, 54, 56, 58, 60, 62, 64, 66, 68, 70, 72, 74, 76, 78, 80, 82, 84, 86, 88, 90, 92А, 98–104; вул.Гоголя, вул.Елеваторна, вул.Івана Франка, вул.Каманіна, вул.Кашпурова: 2, 4; вул.Квіткова, вул.Київська: 2, 4, 6, 8, 10, 12, 14, 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18, 20, 22, 24–38; вул.Медова, вул.Набережна: 31–31Д, 33, 35, 37, 39, 41, 43, 45, 47–47А, 49, 51, 53, 55, 57, 59, 61, 63, 65, 67, 69–93; вул.Нахімова: 1, 3, 5; вул.Олеся Гончара: 1–12Б, 14, 16, 18, 20, 22А, 24А–24Б, 26–26Б, 28–30А; вул.Остапа Вишні, 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Рекордна: 1–110, 112, 114, 116–136; вул.Садиба РОСТ, вул.Садова, вул.Суворова, вул.Тиха, вул.Центральна: 2–5, 8–40, 42, 44, 46, 48, 50, 52, 54, 56; вул.Чкалова, вул.Шевченко: 1–3, 5, 7, 9, 11, 13, 15, 17, 19; пров.Осінній: 1–5, 7; пров.Спортивний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2206 / 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(велика)</w:t>
            </w:r>
          </w:p>
        </w:tc>
      </w:tr>
      <w:tr w:rsidR="00A207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120005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м.Апостолове – вул.Вокзальна: 29, 31, 33–33А, 35, 37–37А, 39, 41, 43, 45, 47, 49, 51, 53, 55, 57, 59, 61, 63, 65, 67А, 69, 71, 73, 75, 77, 79, 81, 83, 85, 87, 89, 91–91Б, 93–96, 106–126; вул.Горького, вул.Залізнична, вул.Казарма, вул.Ка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зарма 36 км., вул.Казарма 365 км., вул.Казарма 368 км, вул.Казарма 370 км, вул.Казарма 38 км, вул.Казарма 40 км, вул.Казарма 47 км, вул.Кашпурова: 1, 3, 5, 7, 9–9Б, 11, 13, 15, 17, 19, 21, 23, 25, 27, 29, 31, 33, 35, 37, 39–39А, 41, 43, 45–45А, 47, 49, 51–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69; вул.Козацька, вул.Локомотивна, вул.Лугова, вул.Нєкрасова, вул.Нова, вул.Олександра Довженка, вул.Пожарського, вул.Покровська: 112, 114–114А, 116, 118, 120, 122–136; вул.Рекордна: 111, 113, 115, 138–140; пров.Брянський, пров.Космонавтів, пров.Молодіжний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пров.Плодовий, пров.Тупий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1591 / 31 (велика)</w:t>
            </w:r>
          </w:p>
        </w:tc>
      </w:tr>
      <w:tr w:rsidR="00A207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120006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м.Апостолове – вул.Богдана Хмельницького, вул.Визволення: 40–40А, 42, 44, 46, 48, 50, 52, 54, 56, 58, 60, 62, 64, 83–95; вул.Гагаріна: 1–40, 42; вул.Гетьмана Сагайдачного: 1–42, 44, 46, 48, 50;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вул.Енергетична, вул.Київська: 1–1А, 3, 5, 7, 9, 11, 13–13А, 15–15А, 17, 19, 21, 23; вул.Лесі Українки, вул.Лісна, вул.Ломоносова, вул.Пушкіна, вул.Ремзаводська, вул.Світанкова, вул.Світла, вул.Титова, вул.Тополина, вул.Шевченко: 4, 6, 8, 10, 12, 14, 16,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 20–39, 40А–41, 43, 45, 47, 49, 51, 53, 55, 57, 59; пров.Нижній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1725 / 18 (велика)</w:t>
            </w:r>
          </w:p>
        </w:tc>
      </w:tr>
      <w:tr w:rsidR="00A207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120007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с-ще Українка, с.Новомар’янівка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 / 8 (середня)</w:t>
            </w:r>
          </w:p>
        </w:tc>
      </w:tr>
      <w:tr w:rsidR="00A207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120013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с.Володимирівка, с.Сергіївка, с.Шевченко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602 / 28 (середня)</w:t>
            </w:r>
          </w:p>
        </w:tc>
      </w:tr>
      <w:tr w:rsidR="00A207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120016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с.Кам’янка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1084 / 24 (середня)</w:t>
            </w:r>
          </w:p>
        </w:tc>
      </w:tr>
      <w:tr w:rsidR="00A207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120017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с-ще Жовте, с.Червона Колона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699 / 29 (середня)</w:t>
            </w:r>
          </w:p>
        </w:tc>
      </w:tr>
      <w:tr w:rsidR="00A207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120018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с.Новоіванівка, с.Слов’янка, с.Тарасо-Григорівка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456 / 40 (мала)</w:t>
            </w:r>
          </w:p>
        </w:tc>
      </w:tr>
      <w:tr w:rsidR="00A207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120025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с.Михайлівка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973 / 30 (середня)</w:t>
            </w:r>
          </w:p>
        </w:tc>
      </w:tr>
      <w:tr w:rsidR="00A207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120026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с.Михайло-Заводське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569 / 23 (середня)</w:t>
            </w:r>
          </w:p>
        </w:tc>
      </w:tr>
      <w:tr w:rsidR="00A207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120027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с.Катеринівка,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с.Широчани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428 / 15 (мала)</w:t>
            </w:r>
          </w:p>
        </w:tc>
      </w:tr>
      <w:tr w:rsidR="00A207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120030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с.Перше Травня, с.Нова Січ, с.Новосеменівка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738 / 10 (середня)</w:t>
            </w:r>
          </w:p>
        </w:tc>
      </w:tr>
      <w:tr w:rsidR="00A207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120031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с.Запорізьке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848 / 17 (середня)</w:t>
            </w:r>
          </w:p>
        </w:tc>
      </w:tr>
      <w:tr w:rsidR="00A207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Спецдільниця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120034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"Апостолівська центральна районна лікарня" Дніпропетровської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обласної ради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A207DB" w:rsidRDefault="00E11213">
            <w:pPr>
              <w:keepLines/>
              <w:widowControl/>
              <w:spacing w:line="2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 (мала)</w:t>
            </w:r>
          </w:p>
        </w:tc>
      </w:tr>
    </w:tbl>
    <w:p w:rsidR="00A207DB" w:rsidRDefault="00E11213">
      <w:pPr>
        <w:ind w:left="1080"/>
      </w:pPr>
      <w:r>
        <w:rPr>
          <w:sz w:val="24"/>
          <w:szCs w:val="24"/>
          <w:lang w:val="uk-UA"/>
        </w:rPr>
        <w:t xml:space="preserve">                                                  </w:t>
      </w:r>
    </w:p>
    <w:p w:rsidR="00A207DB" w:rsidRDefault="00E11213">
      <w:r>
        <w:rPr>
          <w:sz w:val="28"/>
          <w:szCs w:val="28"/>
        </w:rPr>
        <w:t>Голов</w:t>
      </w:r>
      <w:r>
        <w:rPr>
          <w:sz w:val="28"/>
          <w:szCs w:val="28"/>
          <w:lang w:val="uk-UA"/>
        </w:rPr>
        <w:t xml:space="preserve">а територіальної  виборчої комісії                                            Т.В.  Балдіна                                                                             </w:t>
      </w:r>
    </w:p>
    <w:p w:rsidR="00A207DB" w:rsidRDefault="00E11213">
      <w:r>
        <w:rPr>
          <w:sz w:val="28"/>
          <w:szCs w:val="28"/>
        </w:rPr>
        <w:t>Секр</w:t>
      </w:r>
      <w:r>
        <w:rPr>
          <w:sz w:val="28"/>
          <w:szCs w:val="28"/>
        </w:rPr>
        <w:t xml:space="preserve">етар </w:t>
      </w:r>
      <w:r>
        <w:rPr>
          <w:sz w:val="28"/>
          <w:szCs w:val="28"/>
          <w:lang w:val="uk-UA"/>
        </w:rPr>
        <w:t xml:space="preserve"> виборчої  комісії      </w:t>
      </w: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С.В.</w:t>
      </w:r>
      <w:r>
        <w:rPr>
          <w:sz w:val="28"/>
          <w:szCs w:val="28"/>
        </w:rPr>
        <w:t xml:space="preserve">Краснопольська                      </w:t>
      </w:r>
    </w:p>
    <w:p w:rsidR="00A207DB" w:rsidRDefault="00E11213">
      <w:r>
        <w:rPr>
          <w:sz w:val="28"/>
          <w:szCs w:val="28"/>
        </w:rPr>
        <w:t xml:space="preserve">                       </w:t>
      </w:r>
    </w:p>
    <w:sectPr w:rsidR="00A207DB">
      <w:headerReference w:type="default" r:id="rId7"/>
      <w:footerReference w:type="default" r:id="rId8"/>
      <w:pgSz w:w="16848" w:h="11952" w:orient="landscape"/>
      <w:pgMar w:top="1276" w:right="326" w:bottom="709" w:left="41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213" w:rsidRDefault="00E11213">
      <w:r>
        <w:separator/>
      </w:r>
    </w:p>
  </w:endnote>
  <w:endnote w:type="continuationSeparator" w:id="0">
    <w:p w:rsidR="00E11213" w:rsidRDefault="00E1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965" w:rsidRDefault="00E11213">
    <w:pPr>
      <w:widowControl/>
    </w:pPr>
    <w:r>
      <w:rPr>
        <w:rFonts w:ascii="Times New Roman" w:hAnsi="Times New Roman"/>
        <w:color w:val="000000"/>
        <w:sz w:val="16"/>
      </w:rPr>
      <w:t>АІТС ДРВ © ЦВК Звіт №924</w:t>
    </w:r>
  </w:p>
  <w:p w:rsidR="00F91965" w:rsidRDefault="00E11213">
    <w:pPr>
      <w:widowControl/>
      <w:jc w:val="right"/>
    </w:pPr>
    <w:r>
      <w:rPr>
        <w:rFonts w:ascii="Times New Roman" w:hAnsi="Times New Roman"/>
        <w:color w:val="000000"/>
        <w:sz w:val="16"/>
      </w:rPr>
      <w:t> </w:t>
    </w:r>
    <w:r>
      <w:rPr>
        <w:rFonts w:ascii="Times New Roman" w:hAnsi="Times New Roman"/>
        <w:color w:val="000000"/>
        <w:sz w:val="16"/>
      </w:rPr>
      <w:fldChar w:fldCharType="begin"/>
    </w:r>
    <w:r>
      <w:rPr>
        <w:rFonts w:ascii="Times New Roman" w:hAnsi="Times New Roman"/>
        <w:color w:val="000000"/>
        <w:sz w:val="16"/>
      </w:rPr>
      <w:instrText xml:space="preserve"> PAGE </w:instrText>
    </w:r>
    <w:r>
      <w:rPr>
        <w:rFonts w:ascii="Times New Roman" w:hAnsi="Times New Roman"/>
        <w:color w:val="000000"/>
        <w:sz w:val="16"/>
      </w:rPr>
      <w:fldChar w:fldCharType="separate"/>
    </w:r>
    <w:r w:rsidR="009B0B7A">
      <w:rPr>
        <w:rFonts w:ascii="Times New Roman" w:hAnsi="Times New Roman"/>
        <w:noProof/>
        <w:color w:val="000000"/>
        <w:sz w:val="16"/>
      </w:rPr>
      <w:t>2</w:t>
    </w:r>
    <w:r>
      <w:rPr>
        <w:rFonts w:ascii="Times New Roman" w:hAnsi="Times New Roman"/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213" w:rsidRDefault="00E11213">
      <w:r>
        <w:rPr>
          <w:color w:val="000000"/>
        </w:rPr>
        <w:separator/>
      </w:r>
    </w:p>
  </w:footnote>
  <w:footnote w:type="continuationSeparator" w:id="0">
    <w:p w:rsidR="00E11213" w:rsidRDefault="00E11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965" w:rsidRDefault="00E11213">
    <w:pPr>
      <w:widowControl/>
      <w:jc w:val="center"/>
    </w:pPr>
    <w:r>
      <w:rPr>
        <w:rFonts w:ascii="Times New Roman" w:hAnsi="Times New Roman"/>
        <w:color w:val="000000"/>
        <w:sz w:val="24"/>
      </w:rPr>
      <w:t> </w:t>
    </w:r>
  </w:p>
  <w:p w:rsidR="00F91965" w:rsidRDefault="00E11213">
    <w:pPr>
      <w:widowControl/>
      <w:jc w:val="center"/>
    </w:pPr>
    <w:r>
      <w:rPr>
        <w:rFonts w:ascii="Times New Roman" w:hAnsi="Times New Roman"/>
        <w:color w:val="000000"/>
        <w:sz w:val="24"/>
      </w:rPr>
      <w:t> </w:t>
    </w:r>
  </w:p>
  <w:p w:rsidR="00F91965" w:rsidRDefault="00E11213">
    <w:pPr>
      <w:widowControl/>
      <w:jc w:val="center"/>
    </w:pPr>
    <w:r>
      <w:rPr>
        <w:rFonts w:ascii="Times New Roman" w:hAnsi="Times New Roman"/>
        <w:color w:val="000000"/>
        <w:sz w:val="24"/>
      </w:rPr>
      <w:t> </w:t>
    </w:r>
  </w:p>
  <w:p w:rsidR="00F91965" w:rsidRDefault="00E11213">
    <w:pPr>
      <w:widowControl/>
      <w:jc w:val="center"/>
    </w:pPr>
    <w:r>
      <w:rPr>
        <w:rFonts w:ascii="Times New Roman" w:hAnsi="Times New Roman"/>
        <w:color w:val="000000"/>
        <w:sz w:val="24"/>
      </w:rPr>
      <w:t> </w:t>
    </w:r>
  </w:p>
  <w:p w:rsidR="00F91965" w:rsidRDefault="00E11213">
    <w:pPr>
      <w:widowControl/>
      <w:jc w:val="center"/>
    </w:pPr>
    <w:r>
      <w:rPr>
        <w:rFonts w:ascii="Times New Roman" w:hAnsi="Times New Roman"/>
        <w:color w:val="000000"/>
        <w:sz w:val="24"/>
      </w:rPr>
      <w:t> </w:t>
    </w:r>
  </w:p>
  <w:p w:rsidR="00F91965" w:rsidRDefault="00E11213">
    <w:pPr>
      <w:widowControl/>
      <w:jc w:val="center"/>
    </w:pPr>
    <w:r>
      <w:rPr>
        <w:rFonts w:ascii="Times New Roman" w:hAnsi="Times New Roman"/>
        <w:color w:val="000000"/>
        <w:sz w:val="24"/>
      </w:rPr>
      <w:t>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07DB"/>
    <w:rsid w:val="009B0B7A"/>
    <w:rsid w:val="00A207DB"/>
    <w:rsid w:val="00E1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5271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2020-09-07T15:29:00Z</dcterms:created>
  <dcterms:modified xsi:type="dcterms:W3CDTF">2020-09-07T15:29:00Z</dcterms:modified>
</cp:coreProperties>
</file>