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A2" w:rsidRPr="00686559" w:rsidRDefault="00DC69A2" w:rsidP="00DC69A2">
      <w:pPr>
        <w:ind w:left="360"/>
        <w:jc w:val="center"/>
        <w:rPr>
          <w:b/>
          <w:sz w:val="24"/>
          <w:szCs w:val="24"/>
          <w:lang w:val="uk-UA"/>
        </w:rPr>
      </w:pPr>
      <w:r w:rsidRPr="00686559">
        <w:rPr>
          <w:b/>
          <w:sz w:val="24"/>
          <w:szCs w:val="24"/>
          <w:lang w:val="uk-UA"/>
        </w:rPr>
        <w:t>ТЕХНІКО-ЕКОНОМІЧНЕ ОБҐРУНТУВАННЯ</w:t>
      </w:r>
    </w:p>
    <w:p w:rsidR="00DC69A2" w:rsidRDefault="00021CEC" w:rsidP="00021CEC">
      <w:pPr>
        <w:ind w:firstLine="360"/>
        <w:jc w:val="center"/>
        <w:outlineLvl w:val="0"/>
        <w:rPr>
          <w:b/>
          <w:sz w:val="24"/>
          <w:szCs w:val="24"/>
          <w:lang w:val="uk-UA" w:eastAsia="zh-CN"/>
        </w:rPr>
      </w:pPr>
      <w:r w:rsidRPr="00021CEC">
        <w:rPr>
          <w:b/>
          <w:sz w:val="24"/>
          <w:szCs w:val="24"/>
          <w:lang w:val="uk-UA" w:eastAsia="zh-CN"/>
        </w:rPr>
        <w:t>Природний газ «код ДК 021:2015 “Єдиний закупівельний словник” - 09120000-6 – газове паливо (природний газ)»</w:t>
      </w:r>
    </w:p>
    <w:p w:rsidR="00B262BE" w:rsidRPr="00686559" w:rsidRDefault="00B262BE" w:rsidP="00021CEC">
      <w:pPr>
        <w:ind w:firstLine="360"/>
        <w:jc w:val="center"/>
        <w:outlineLvl w:val="0"/>
        <w:rPr>
          <w:lang w:val="uk-UA"/>
        </w:rPr>
      </w:pPr>
    </w:p>
    <w:p w:rsidR="00DC69A2" w:rsidRPr="00B262BE" w:rsidRDefault="00DC69A2" w:rsidP="00DC69A2">
      <w:pPr>
        <w:ind w:firstLine="567"/>
        <w:jc w:val="both"/>
        <w:rPr>
          <w:bCs/>
          <w:sz w:val="24"/>
          <w:lang w:val="uk-UA"/>
        </w:rPr>
      </w:pPr>
      <w:r w:rsidRPr="00686559">
        <w:rPr>
          <w:bCs/>
          <w:sz w:val="24"/>
          <w:lang w:val="uk-UA"/>
        </w:rPr>
        <w:t xml:space="preserve">З метою забезпечення </w:t>
      </w:r>
      <w:r w:rsidR="00B262BE">
        <w:rPr>
          <w:bCs/>
          <w:sz w:val="24"/>
          <w:lang w:val="uk-UA"/>
        </w:rPr>
        <w:t xml:space="preserve">температурного режиму по об’єктах виконкому </w:t>
      </w:r>
      <w:proofErr w:type="spellStart"/>
      <w:r w:rsidR="00B262BE">
        <w:rPr>
          <w:bCs/>
          <w:sz w:val="24"/>
          <w:lang w:val="uk-UA"/>
        </w:rPr>
        <w:t>Апостолівської</w:t>
      </w:r>
      <w:proofErr w:type="spellEnd"/>
      <w:r w:rsidR="00B262BE">
        <w:rPr>
          <w:bCs/>
          <w:sz w:val="24"/>
          <w:lang w:val="uk-UA"/>
        </w:rPr>
        <w:t xml:space="preserve"> міської ради, виконавчий комітет </w:t>
      </w:r>
      <w:proofErr w:type="spellStart"/>
      <w:r w:rsidR="00B262BE">
        <w:rPr>
          <w:bCs/>
          <w:sz w:val="24"/>
          <w:lang w:val="uk-UA"/>
        </w:rPr>
        <w:t>Апостолівської</w:t>
      </w:r>
      <w:proofErr w:type="spellEnd"/>
      <w:r w:rsidR="00B262BE">
        <w:rPr>
          <w:bCs/>
          <w:sz w:val="24"/>
          <w:lang w:val="uk-UA"/>
        </w:rPr>
        <w:t xml:space="preserve"> міської ради </w:t>
      </w:r>
      <w:r w:rsidR="001A0A28">
        <w:rPr>
          <w:bCs/>
          <w:sz w:val="24"/>
          <w:lang w:val="uk-UA"/>
        </w:rPr>
        <w:t>оголосив</w:t>
      </w:r>
      <w:r w:rsidR="00B262BE">
        <w:rPr>
          <w:bCs/>
          <w:sz w:val="24"/>
          <w:lang w:val="uk-UA"/>
        </w:rPr>
        <w:t xml:space="preserve"> </w:t>
      </w:r>
      <w:bookmarkStart w:id="0" w:name="_GoBack"/>
      <w:bookmarkEnd w:id="0"/>
      <w:r w:rsidR="00B262BE">
        <w:rPr>
          <w:bCs/>
          <w:sz w:val="24"/>
          <w:lang w:val="uk-UA"/>
        </w:rPr>
        <w:t xml:space="preserve">закупівлю </w:t>
      </w:r>
      <w:r w:rsidR="00B262BE">
        <w:rPr>
          <w:b/>
          <w:sz w:val="24"/>
          <w:szCs w:val="24"/>
          <w:lang w:val="uk-UA" w:eastAsia="zh-CN"/>
        </w:rPr>
        <w:t>Природного</w:t>
      </w:r>
      <w:r w:rsidR="00B262BE" w:rsidRPr="00021CEC">
        <w:rPr>
          <w:b/>
          <w:sz w:val="24"/>
          <w:szCs w:val="24"/>
          <w:lang w:val="uk-UA" w:eastAsia="zh-CN"/>
        </w:rPr>
        <w:t xml:space="preserve"> газ</w:t>
      </w:r>
      <w:r w:rsidR="00B262BE">
        <w:rPr>
          <w:b/>
          <w:sz w:val="24"/>
          <w:szCs w:val="24"/>
          <w:lang w:val="uk-UA" w:eastAsia="zh-CN"/>
        </w:rPr>
        <w:t>у</w:t>
      </w:r>
      <w:r w:rsidR="00B262BE" w:rsidRPr="00021CEC">
        <w:rPr>
          <w:b/>
          <w:sz w:val="24"/>
          <w:szCs w:val="24"/>
          <w:lang w:val="uk-UA" w:eastAsia="zh-CN"/>
        </w:rPr>
        <w:t xml:space="preserve"> «код ДК 021:2015 “Єдиний закупівельний словник” - 09120000-6 – газове паливо (природний газ)»</w:t>
      </w:r>
      <w:r w:rsidR="00B262BE">
        <w:rPr>
          <w:b/>
          <w:sz w:val="24"/>
          <w:szCs w:val="24"/>
          <w:lang w:val="uk-UA" w:eastAsia="zh-CN"/>
        </w:rPr>
        <w:t xml:space="preserve"> </w:t>
      </w:r>
      <w:r w:rsidR="00B262BE">
        <w:rPr>
          <w:sz w:val="24"/>
          <w:szCs w:val="24"/>
          <w:lang w:val="uk-UA" w:eastAsia="zh-CN"/>
        </w:rPr>
        <w:t xml:space="preserve">в необхідній кількості, саме: </w:t>
      </w:r>
      <w:r w:rsidR="00B262BE" w:rsidRPr="00021CEC">
        <w:rPr>
          <w:b/>
          <w:bCs/>
          <w:sz w:val="24"/>
          <w:lang w:val="uk-UA"/>
        </w:rPr>
        <w:t>62 352 м. куб.</w:t>
      </w:r>
    </w:p>
    <w:p w:rsidR="00DC69A2" w:rsidRDefault="00B262BE" w:rsidP="00DC69A2">
      <w:pPr>
        <w:ind w:firstLine="567"/>
        <w:jc w:val="both"/>
        <w:rPr>
          <w:bCs/>
          <w:sz w:val="24"/>
          <w:lang w:val="uk-UA"/>
        </w:rPr>
      </w:pPr>
      <w:r>
        <w:rPr>
          <w:bCs/>
          <w:sz w:val="24"/>
          <w:lang w:val="uk-UA"/>
        </w:rPr>
        <w:t>Загальна кількість необхідного об’єму сформована виходячи з споживання за 2020 рік</w:t>
      </w:r>
      <w:r w:rsidR="00DC69A2" w:rsidRPr="00686559">
        <w:rPr>
          <w:bCs/>
          <w:sz w:val="24"/>
          <w:lang w:val="uk-UA"/>
        </w:rPr>
        <w:t xml:space="preserve"> </w:t>
      </w:r>
    </w:p>
    <w:p w:rsidR="00021CEC" w:rsidRPr="00021CEC" w:rsidRDefault="00021CEC" w:rsidP="00021CEC">
      <w:pPr>
        <w:ind w:firstLine="567"/>
        <w:jc w:val="both"/>
        <w:rPr>
          <w:bCs/>
          <w:sz w:val="24"/>
          <w:lang w:val="uk-UA"/>
        </w:rPr>
      </w:pPr>
      <w:r w:rsidRPr="00021CEC">
        <w:rPr>
          <w:bCs/>
          <w:sz w:val="24"/>
          <w:lang w:val="uk-UA"/>
        </w:rPr>
        <w:t>Умови постачання природного газу замовнику повинні відповідати наступним нормативно-правовим актам:</w:t>
      </w:r>
    </w:p>
    <w:p w:rsidR="00021CEC" w:rsidRPr="00021CEC" w:rsidRDefault="00021CEC" w:rsidP="00021CEC">
      <w:pPr>
        <w:ind w:firstLine="567"/>
        <w:jc w:val="both"/>
        <w:rPr>
          <w:bCs/>
          <w:sz w:val="24"/>
          <w:lang w:val="uk-UA"/>
        </w:rPr>
      </w:pPr>
      <w:r w:rsidRPr="00021CEC">
        <w:rPr>
          <w:bCs/>
          <w:sz w:val="24"/>
          <w:lang w:val="uk-UA"/>
        </w:rPr>
        <w:t>- Закону України «Про ринок природного газу»;</w:t>
      </w:r>
    </w:p>
    <w:p w:rsidR="00021CEC" w:rsidRPr="00021CEC" w:rsidRDefault="00021CEC" w:rsidP="00021CEC">
      <w:pPr>
        <w:ind w:firstLine="567"/>
        <w:jc w:val="both"/>
        <w:rPr>
          <w:bCs/>
          <w:sz w:val="24"/>
          <w:lang w:val="uk-UA"/>
        </w:rPr>
      </w:pPr>
      <w:r w:rsidRPr="00021CEC">
        <w:rPr>
          <w:bCs/>
          <w:sz w:val="24"/>
          <w:lang w:val="uk-UA"/>
        </w:rPr>
        <w:t>- 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(зі змінами)).</w:t>
      </w:r>
    </w:p>
    <w:p w:rsidR="00021CEC" w:rsidRPr="00021CEC" w:rsidRDefault="00021CEC" w:rsidP="00021CEC">
      <w:pPr>
        <w:ind w:firstLine="567"/>
        <w:jc w:val="both"/>
        <w:rPr>
          <w:bCs/>
          <w:sz w:val="24"/>
          <w:lang w:val="uk-UA"/>
        </w:rPr>
      </w:pPr>
      <w:r w:rsidRPr="00021CEC">
        <w:rPr>
          <w:bCs/>
          <w:sz w:val="24"/>
          <w:lang w:val="uk-UA"/>
        </w:rPr>
        <w:t>- іншим нормативно-правовим актам, прийнятим на виконання Закону України «Про ринок природного газу».</w:t>
      </w:r>
    </w:p>
    <w:p w:rsidR="00021CEC" w:rsidRPr="00021CEC" w:rsidRDefault="00021CEC" w:rsidP="00021CEC">
      <w:pPr>
        <w:ind w:firstLine="567"/>
        <w:jc w:val="both"/>
        <w:rPr>
          <w:bCs/>
          <w:sz w:val="24"/>
          <w:lang w:val="uk-UA"/>
        </w:rPr>
      </w:pPr>
      <w:r w:rsidRPr="00021CEC">
        <w:rPr>
          <w:bCs/>
          <w:sz w:val="24"/>
          <w:lang w:val="uk-U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021CEC" w:rsidRPr="00021CEC" w:rsidRDefault="00021CEC" w:rsidP="00021CEC">
      <w:pPr>
        <w:ind w:firstLine="567"/>
        <w:jc w:val="both"/>
        <w:rPr>
          <w:bCs/>
          <w:sz w:val="24"/>
          <w:lang w:val="uk-UA"/>
        </w:rPr>
      </w:pPr>
      <w:r w:rsidRPr="00021CEC">
        <w:rPr>
          <w:bCs/>
          <w:sz w:val="24"/>
          <w:lang w:val="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w:t>
      </w:r>
    </w:p>
    <w:p w:rsidR="00021CEC" w:rsidRPr="00686559" w:rsidRDefault="00021CEC" w:rsidP="00DC69A2">
      <w:pPr>
        <w:ind w:firstLine="567"/>
        <w:jc w:val="both"/>
        <w:rPr>
          <w:bCs/>
          <w:sz w:val="24"/>
          <w:lang w:val="uk-UA"/>
        </w:rPr>
      </w:pPr>
    </w:p>
    <w:p w:rsidR="00DC69A2" w:rsidRPr="00686559" w:rsidRDefault="00021CEC" w:rsidP="00DC69A2">
      <w:pPr>
        <w:ind w:firstLine="567"/>
        <w:jc w:val="both"/>
        <w:rPr>
          <w:bCs/>
          <w:sz w:val="24"/>
          <w:lang w:val="uk-UA"/>
        </w:rPr>
      </w:pPr>
      <w:r w:rsidRPr="00021CEC">
        <w:rPr>
          <w:color w:val="000000"/>
          <w:sz w:val="24"/>
          <w:szCs w:val="24"/>
          <w:lang w:val="uk-UA" w:eastAsia="zh-CN"/>
        </w:rPr>
        <w:t xml:space="preserve">Очікувана вартість предмета закупівлі: </w:t>
      </w:r>
      <w:r w:rsidRPr="00021CEC">
        <w:rPr>
          <w:b/>
          <w:color w:val="000000"/>
          <w:sz w:val="24"/>
          <w:szCs w:val="24"/>
          <w:lang w:val="uk-UA" w:eastAsia="zh-CN"/>
        </w:rPr>
        <w:t xml:space="preserve">487 212 грн. 00 коп. (чотириста вісімдесят сім тисяч двісті дванадцять гривень 00 </w:t>
      </w:r>
      <w:proofErr w:type="spellStart"/>
      <w:r w:rsidRPr="00021CEC">
        <w:rPr>
          <w:b/>
          <w:color w:val="000000"/>
          <w:sz w:val="24"/>
          <w:szCs w:val="24"/>
          <w:lang w:val="uk-UA" w:eastAsia="zh-CN"/>
        </w:rPr>
        <w:t>коп</w:t>
      </w:r>
      <w:proofErr w:type="spellEnd"/>
      <w:r w:rsidRPr="00021CEC">
        <w:rPr>
          <w:b/>
          <w:color w:val="000000"/>
          <w:sz w:val="24"/>
          <w:szCs w:val="24"/>
          <w:lang w:val="uk-UA" w:eastAsia="zh-CN"/>
        </w:rPr>
        <w:t>)</w:t>
      </w:r>
      <w:r w:rsidR="00B262BE">
        <w:rPr>
          <w:b/>
          <w:sz w:val="24"/>
          <w:szCs w:val="24"/>
          <w:lang w:val="uk-UA" w:eastAsia="zh-CN"/>
        </w:rPr>
        <w:t xml:space="preserve"> з ПДВ, </w:t>
      </w:r>
      <w:r w:rsidR="00B262BE">
        <w:rPr>
          <w:sz w:val="24"/>
          <w:szCs w:val="24"/>
          <w:lang w:val="uk-UA" w:eastAsia="zh-CN"/>
        </w:rPr>
        <w:t>вона</w:t>
      </w:r>
      <w:r w:rsidR="00B262BE">
        <w:rPr>
          <w:b/>
          <w:sz w:val="24"/>
          <w:szCs w:val="24"/>
          <w:lang w:val="uk-UA" w:eastAsia="zh-CN"/>
        </w:rPr>
        <w:t xml:space="preserve"> </w:t>
      </w:r>
      <w:r w:rsidR="00B262BE" w:rsidRPr="00686559">
        <w:rPr>
          <w:bCs/>
          <w:sz w:val="24"/>
          <w:lang w:val="uk-UA"/>
        </w:rPr>
        <w:t xml:space="preserve">передбачена </w:t>
      </w:r>
      <w:r w:rsidR="00B262BE">
        <w:rPr>
          <w:bCs/>
          <w:sz w:val="24"/>
          <w:lang w:val="uk-UA"/>
        </w:rPr>
        <w:t>кошторисом</w:t>
      </w:r>
      <w:r w:rsidR="00B262BE" w:rsidRPr="00686559">
        <w:rPr>
          <w:bCs/>
          <w:sz w:val="24"/>
          <w:lang w:val="uk-UA"/>
        </w:rPr>
        <w:t xml:space="preserve"> підприємства та річним планом закупівель на 202</w:t>
      </w:r>
      <w:r w:rsidR="00B262BE">
        <w:rPr>
          <w:bCs/>
          <w:sz w:val="24"/>
          <w:lang w:val="uk-UA"/>
        </w:rPr>
        <w:t>1</w:t>
      </w:r>
      <w:r w:rsidR="00B262BE" w:rsidRPr="00686559">
        <w:rPr>
          <w:bCs/>
          <w:sz w:val="24"/>
          <w:lang w:val="uk-UA"/>
        </w:rPr>
        <w:t xml:space="preserve"> рік та формувалася шляхом моніторингу </w:t>
      </w:r>
      <w:proofErr w:type="spellStart"/>
      <w:r w:rsidR="00B262BE" w:rsidRPr="00B262BE">
        <w:rPr>
          <w:bCs/>
          <w:sz w:val="24"/>
          <w:lang w:val="uk-UA"/>
        </w:rPr>
        <w:t>середньоринкових</w:t>
      </w:r>
      <w:proofErr w:type="spellEnd"/>
      <w:r w:rsidR="00B262BE" w:rsidRPr="00B262BE">
        <w:rPr>
          <w:bCs/>
          <w:sz w:val="24"/>
          <w:lang w:val="uk-UA"/>
        </w:rPr>
        <w:t xml:space="preserve"> цін на продукцію</w:t>
      </w:r>
      <w:r w:rsidR="00B262BE">
        <w:rPr>
          <w:bCs/>
          <w:sz w:val="24"/>
          <w:lang w:val="uk-UA"/>
        </w:rPr>
        <w:t xml:space="preserve">. А саме: </w:t>
      </w:r>
      <w:r w:rsidR="003D7B73">
        <w:rPr>
          <w:bCs/>
          <w:sz w:val="24"/>
          <w:lang w:val="uk-UA"/>
        </w:rPr>
        <w:t xml:space="preserve">інформація з сайту </w:t>
      </w:r>
      <w:r w:rsidR="003D7B73" w:rsidRPr="003D7B73">
        <w:rPr>
          <w:bCs/>
          <w:sz w:val="24"/>
          <w:u w:val="single"/>
          <w:lang w:val="uk-UA"/>
        </w:rPr>
        <w:t>https://www.ueex.com.ua/rus/exchange-quotations/natural-gas/medium-and-long-term-market/</w:t>
      </w:r>
      <w:r w:rsidR="00B262BE">
        <w:rPr>
          <w:bCs/>
          <w:sz w:val="24"/>
          <w:lang w:val="uk-UA"/>
        </w:rPr>
        <w:t xml:space="preserve"> </w:t>
      </w:r>
      <w:r w:rsidR="003D7B73">
        <w:rPr>
          <w:bCs/>
          <w:sz w:val="24"/>
          <w:lang w:val="uk-UA"/>
        </w:rPr>
        <w:t xml:space="preserve"> (природний газ ресурс січня, </w:t>
      </w:r>
      <w:proofErr w:type="spellStart"/>
      <w:r w:rsidR="003D7B73">
        <w:rPr>
          <w:bCs/>
          <w:sz w:val="24"/>
          <w:lang w:val="uk-UA"/>
        </w:rPr>
        <w:t>післясплата</w:t>
      </w:r>
      <w:proofErr w:type="spellEnd"/>
      <w:r w:rsidR="003D7B73">
        <w:rPr>
          <w:bCs/>
          <w:sz w:val="24"/>
          <w:lang w:val="uk-UA"/>
        </w:rPr>
        <w:t xml:space="preserve"> станом на 28.12.2020) + ціна </w:t>
      </w:r>
      <w:r w:rsidR="003D7B73" w:rsidRPr="00A07419">
        <w:rPr>
          <w:sz w:val="24"/>
          <w:szCs w:val="24"/>
          <w:lang w:val="uk-UA"/>
        </w:rPr>
        <w:t>послуг</w:t>
      </w:r>
      <w:r w:rsidR="003D7B73">
        <w:rPr>
          <w:sz w:val="24"/>
          <w:szCs w:val="24"/>
          <w:lang w:val="uk-UA"/>
        </w:rPr>
        <w:t>и</w:t>
      </w:r>
      <w:r w:rsidR="003D7B73" w:rsidRPr="00A07419">
        <w:rPr>
          <w:sz w:val="24"/>
          <w:szCs w:val="24"/>
          <w:lang w:val="uk-UA"/>
        </w:rPr>
        <w:t xml:space="preserve"> із замовлення (бронювання) потужності</w:t>
      </w:r>
      <w:r w:rsidR="003D7B73">
        <w:rPr>
          <w:sz w:val="24"/>
          <w:szCs w:val="24"/>
          <w:lang w:val="uk-UA"/>
        </w:rPr>
        <w:t xml:space="preserve">. </w:t>
      </w:r>
      <w:bookmarkStart w:id="1" w:name="_Hlk525128836"/>
      <w:r w:rsidR="00DC69A2" w:rsidRPr="00686559">
        <w:rPr>
          <w:bCs/>
          <w:sz w:val="24"/>
          <w:lang w:val="uk-UA"/>
        </w:rPr>
        <w:t xml:space="preserve">Методом підрахунку визначено </w:t>
      </w:r>
      <w:proofErr w:type="spellStart"/>
      <w:r w:rsidR="00DC69A2" w:rsidRPr="00686559">
        <w:rPr>
          <w:bCs/>
          <w:sz w:val="24"/>
          <w:lang w:val="uk-UA"/>
        </w:rPr>
        <w:t>очіковану</w:t>
      </w:r>
      <w:proofErr w:type="spellEnd"/>
      <w:r w:rsidR="00DC69A2" w:rsidRPr="00686559">
        <w:rPr>
          <w:bCs/>
          <w:sz w:val="24"/>
          <w:lang w:val="uk-UA"/>
        </w:rPr>
        <w:t xml:space="preserve"> вартість</w:t>
      </w:r>
      <w:r w:rsidR="003D7B73">
        <w:rPr>
          <w:bCs/>
          <w:sz w:val="24"/>
          <w:lang w:val="uk-UA"/>
        </w:rPr>
        <w:t xml:space="preserve"> за 1 м. куб. – 7,65002+0,16389 = 7,81389 </w:t>
      </w:r>
      <w:proofErr w:type="spellStart"/>
      <w:r w:rsidR="003D7B73">
        <w:rPr>
          <w:bCs/>
          <w:sz w:val="24"/>
          <w:lang w:val="uk-UA"/>
        </w:rPr>
        <w:t>грн</w:t>
      </w:r>
      <w:proofErr w:type="spellEnd"/>
      <w:r w:rsidR="003D7B73">
        <w:rPr>
          <w:bCs/>
          <w:sz w:val="24"/>
          <w:lang w:val="uk-UA"/>
        </w:rPr>
        <w:t xml:space="preserve"> за м. куб.</w:t>
      </w:r>
    </w:p>
    <w:p w:rsidR="00DC69A2" w:rsidRDefault="00DC69A2" w:rsidP="00DC69A2">
      <w:pPr>
        <w:ind w:firstLine="567"/>
        <w:jc w:val="both"/>
        <w:rPr>
          <w:bCs/>
          <w:sz w:val="24"/>
          <w:lang w:val="uk-UA"/>
        </w:rPr>
      </w:pPr>
      <w:r w:rsidRPr="00686559">
        <w:rPr>
          <w:bCs/>
          <w:sz w:val="24"/>
          <w:lang w:val="uk-UA"/>
        </w:rPr>
        <w:t xml:space="preserve">Таким чином вартість закупівлі </w:t>
      </w:r>
      <w:r w:rsidR="003D7B73" w:rsidRPr="00021CEC">
        <w:rPr>
          <w:b/>
          <w:bCs/>
          <w:sz w:val="24"/>
          <w:lang w:val="uk-UA"/>
        </w:rPr>
        <w:t>62 352 м. куб</w:t>
      </w:r>
      <w:r w:rsidRPr="00686559">
        <w:rPr>
          <w:bCs/>
          <w:sz w:val="24"/>
          <w:lang w:val="uk-UA"/>
        </w:rPr>
        <w:t xml:space="preserve">. складає </w:t>
      </w:r>
      <w:r w:rsidR="003D7B73" w:rsidRPr="00021CEC">
        <w:rPr>
          <w:b/>
          <w:color w:val="000000"/>
          <w:sz w:val="24"/>
          <w:szCs w:val="24"/>
          <w:lang w:val="uk-UA" w:eastAsia="zh-CN"/>
        </w:rPr>
        <w:t>487 212 грн. 00 коп.</w:t>
      </w:r>
      <w:r w:rsidRPr="00686559">
        <w:rPr>
          <w:bCs/>
          <w:sz w:val="24"/>
          <w:lang w:val="uk-UA"/>
        </w:rPr>
        <w:t xml:space="preserve"> </w:t>
      </w:r>
      <w:r w:rsidR="003D7B73">
        <w:rPr>
          <w:b/>
          <w:sz w:val="24"/>
          <w:szCs w:val="24"/>
          <w:lang w:val="uk-UA" w:eastAsia="zh-CN"/>
        </w:rPr>
        <w:t>з ПДВ</w:t>
      </w:r>
      <w:r w:rsidRPr="00686559">
        <w:rPr>
          <w:bCs/>
          <w:sz w:val="24"/>
          <w:lang w:val="uk-UA"/>
        </w:rPr>
        <w:t>.</w:t>
      </w:r>
    </w:p>
    <w:p w:rsidR="008115E3" w:rsidRDefault="008115E3" w:rsidP="00DC69A2">
      <w:pPr>
        <w:ind w:firstLine="567"/>
        <w:jc w:val="both"/>
        <w:rPr>
          <w:bCs/>
          <w:sz w:val="24"/>
          <w:lang w:val="uk-UA"/>
        </w:rPr>
      </w:pPr>
    </w:p>
    <w:p w:rsidR="008115E3" w:rsidRPr="00CC5A76" w:rsidRDefault="008115E3" w:rsidP="00DC69A2">
      <w:pPr>
        <w:ind w:firstLine="567"/>
        <w:jc w:val="both"/>
        <w:rPr>
          <w:bCs/>
          <w:sz w:val="24"/>
          <w:lang w:val="uk-UA"/>
        </w:rPr>
      </w:pPr>
      <w:r>
        <w:rPr>
          <w:b/>
          <w:bCs/>
          <w:sz w:val="24"/>
          <w:lang w:val="uk-UA"/>
        </w:rPr>
        <w:t>К</w:t>
      </w:r>
      <w:proofErr w:type="spellStart"/>
      <w:r w:rsidRPr="008115E3">
        <w:rPr>
          <w:b/>
          <w:bCs/>
          <w:sz w:val="24"/>
        </w:rPr>
        <w:t>онкурентн</w:t>
      </w:r>
      <w:proofErr w:type="spellEnd"/>
      <w:r>
        <w:rPr>
          <w:b/>
          <w:bCs/>
          <w:sz w:val="24"/>
          <w:lang w:val="uk-UA"/>
        </w:rPr>
        <w:t>а</w:t>
      </w:r>
      <w:r w:rsidRPr="008115E3">
        <w:rPr>
          <w:b/>
          <w:bCs/>
          <w:sz w:val="24"/>
        </w:rPr>
        <w:t xml:space="preserve"> процедур</w:t>
      </w:r>
      <w:r>
        <w:rPr>
          <w:b/>
          <w:bCs/>
          <w:sz w:val="24"/>
          <w:lang w:val="uk-UA"/>
        </w:rPr>
        <w:t xml:space="preserve">а закупівлі </w:t>
      </w:r>
      <w:r w:rsidRPr="00021CEC">
        <w:rPr>
          <w:b/>
          <w:sz w:val="24"/>
          <w:szCs w:val="24"/>
          <w:lang w:val="uk-UA" w:eastAsia="zh-CN"/>
        </w:rPr>
        <w:t>Природний газ «код ДК 021:2015 “Єдиний закупівельний словник” - 09120000-6 – газове паливо (природний газ)»</w:t>
      </w:r>
      <w:r w:rsidR="00CC5A76">
        <w:rPr>
          <w:b/>
          <w:bCs/>
          <w:sz w:val="24"/>
        </w:rPr>
        <w:t xml:space="preserve">, </w:t>
      </w:r>
      <w:r w:rsidRPr="008115E3">
        <w:rPr>
          <w:b/>
          <w:bCs/>
          <w:sz w:val="24"/>
        </w:rPr>
        <w:t xml:space="preserve"> </w:t>
      </w:r>
      <w:proofErr w:type="spellStart"/>
      <w:r w:rsidRPr="008115E3">
        <w:rPr>
          <w:b/>
          <w:bCs/>
          <w:sz w:val="24"/>
        </w:rPr>
        <w:t>доступн</w:t>
      </w:r>
      <w:proofErr w:type="spellEnd"/>
      <w:r w:rsidR="00CC5A76">
        <w:rPr>
          <w:b/>
          <w:bCs/>
          <w:sz w:val="24"/>
          <w:lang w:val="uk-UA"/>
        </w:rPr>
        <w:t>а</w:t>
      </w:r>
      <w:r w:rsidRPr="008115E3">
        <w:rPr>
          <w:b/>
          <w:bCs/>
          <w:sz w:val="24"/>
        </w:rPr>
        <w:t xml:space="preserve"> за </w:t>
      </w:r>
      <w:proofErr w:type="spellStart"/>
      <w:r w:rsidRPr="008115E3">
        <w:rPr>
          <w:b/>
          <w:bCs/>
          <w:sz w:val="24"/>
        </w:rPr>
        <w:t>відповідними</w:t>
      </w:r>
      <w:proofErr w:type="spellEnd"/>
      <w:r w:rsidRPr="008115E3">
        <w:rPr>
          <w:b/>
          <w:bCs/>
          <w:sz w:val="24"/>
        </w:rPr>
        <w:t xml:space="preserve"> </w:t>
      </w:r>
      <w:proofErr w:type="spellStart"/>
      <w:r w:rsidRPr="008115E3">
        <w:rPr>
          <w:b/>
          <w:bCs/>
          <w:sz w:val="24"/>
        </w:rPr>
        <w:t>посиланнями</w:t>
      </w:r>
      <w:proofErr w:type="spellEnd"/>
      <w:r w:rsidR="00CC5A76">
        <w:rPr>
          <w:b/>
          <w:bCs/>
          <w:sz w:val="24"/>
          <w:lang w:val="uk-UA"/>
        </w:rPr>
        <w:t xml:space="preserve">: </w:t>
      </w:r>
      <w:r w:rsidR="00CC5A76" w:rsidRPr="00CC5A76">
        <w:rPr>
          <w:b/>
          <w:bCs/>
          <w:sz w:val="24"/>
          <w:u w:val="single"/>
          <w:lang w:val="uk-UA"/>
        </w:rPr>
        <w:t>https://prozorro.gov.ua/tender/UA-2021-01-05-003129-c</w:t>
      </w:r>
    </w:p>
    <w:bookmarkEnd w:id="1"/>
    <w:p w:rsidR="00DC69A2" w:rsidRPr="00686559" w:rsidRDefault="00DC69A2" w:rsidP="00DC69A2">
      <w:pPr>
        <w:ind w:firstLine="567"/>
        <w:contextualSpacing/>
        <w:jc w:val="both"/>
        <w:rPr>
          <w:lang w:val="uk-UA" w:eastAsia="en-US"/>
        </w:rPr>
      </w:pPr>
    </w:p>
    <w:p w:rsidR="00DC69A2" w:rsidRPr="00686559" w:rsidRDefault="00DC69A2" w:rsidP="00DC69A2">
      <w:pPr>
        <w:ind w:firstLine="567"/>
        <w:contextualSpacing/>
        <w:jc w:val="both"/>
        <w:rPr>
          <w:lang w:val="uk-UA" w:eastAsia="en-US"/>
        </w:rPr>
      </w:pPr>
    </w:p>
    <w:p w:rsidR="00ED2C44" w:rsidRDefault="00ED2C44"/>
    <w:sectPr w:rsidR="00ED2C44" w:rsidSect="00ED2C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C69A2"/>
    <w:rsid w:val="00021CEC"/>
    <w:rsid w:val="001A0A28"/>
    <w:rsid w:val="003D7B73"/>
    <w:rsid w:val="008115E3"/>
    <w:rsid w:val="00B262BE"/>
    <w:rsid w:val="00CC5A76"/>
    <w:rsid w:val="00DC69A2"/>
    <w:rsid w:val="00ED2C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A2"/>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9A2"/>
    <w:rPr>
      <w:rFonts w:ascii="Tahoma" w:hAnsi="Tahoma" w:cs="Tahoma"/>
      <w:sz w:val="16"/>
      <w:szCs w:val="16"/>
    </w:rPr>
  </w:style>
  <w:style w:type="character" w:customStyle="1" w:styleId="a4">
    <w:name w:val="Текст выноски Знак"/>
    <w:basedOn w:val="a0"/>
    <w:link w:val="a3"/>
    <w:uiPriority w:val="99"/>
    <w:semiHidden/>
    <w:rsid w:val="00DC69A2"/>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User</cp:lastModifiedBy>
  <cp:revision>4</cp:revision>
  <dcterms:created xsi:type="dcterms:W3CDTF">2021-01-12T13:03:00Z</dcterms:created>
  <dcterms:modified xsi:type="dcterms:W3CDTF">2021-01-12T13:40:00Z</dcterms:modified>
</cp:coreProperties>
</file>