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89" w:rsidRPr="00F01289" w:rsidRDefault="00F01289" w:rsidP="00F01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289">
        <w:rPr>
          <w:rFonts w:ascii="Times New Roman" w:hAnsi="Times New Roman" w:cs="Times New Roman"/>
          <w:sz w:val="28"/>
          <w:szCs w:val="28"/>
        </w:rPr>
        <w:t>ЕКСПЕРТНИЙ ВИСНОВОК</w:t>
      </w:r>
    </w:p>
    <w:p w:rsidR="008628E5" w:rsidRDefault="00F01289" w:rsidP="00F01289">
      <w:pPr>
        <w:jc w:val="center"/>
      </w:pPr>
      <w:r w:rsidRPr="00F01289">
        <w:rPr>
          <w:rFonts w:ascii="Times New Roman" w:hAnsi="Times New Roman" w:cs="Times New Roman"/>
          <w:sz w:val="28"/>
          <w:szCs w:val="28"/>
        </w:rPr>
        <w:t>постійної коміс</w:t>
      </w:r>
      <w:r>
        <w:rPr>
          <w:rFonts w:ascii="Times New Roman" w:hAnsi="Times New Roman" w:cs="Times New Roman"/>
          <w:sz w:val="28"/>
          <w:szCs w:val="28"/>
        </w:rPr>
        <w:t xml:space="preserve">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Pr="00F01289">
        <w:rPr>
          <w:rFonts w:ascii="Times New Roman" w:hAnsi="Times New Roman" w:cs="Times New Roman"/>
          <w:sz w:val="28"/>
          <w:szCs w:val="28"/>
        </w:rPr>
        <w:t xml:space="preserve">з питань </w:t>
      </w:r>
      <w:r>
        <w:rPr>
          <w:rFonts w:ascii="Times New Roman" w:hAnsi="Times New Roman" w:cs="Times New Roman"/>
          <w:sz w:val="28"/>
          <w:szCs w:val="28"/>
        </w:rPr>
        <w:t xml:space="preserve">підприємництва, інвестиційної та регуляторної політики, промисловості, торгівлі, сфери послуг, законності, прав людини, депутатської діяльності і етики, регламенту,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r w:rsidR="00E0329E" w:rsidRPr="00E0329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громадськістю та засобами масової інформації щодо регулярного впливу  </w:t>
      </w:r>
      <w:r w:rsidR="002C5C25">
        <w:rPr>
          <w:rFonts w:ascii="Times New Roman" w:hAnsi="Times New Roman" w:cs="Times New Roman"/>
          <w:sz w:val="28"/>
          <w:szCs w:val="28"/>
        </w:rPr>
        <w:t xml:space="preserve">регуляторного </w:t>
      </w:r>
      <w:proofErr w:type="spellStart"/>
      <w:r w:rsidR="002C5C2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01289">
        <w:rPr>
          <w:rFonts w:ascii="Times New Roman" w:hAnsi="Times New Roman" w:cs="Times New Roman"/>
          <w:sz w:val="28"/>
          <w:szCs w:val="28"/>
        </w:rPr>
        <w:t xml:space="preserve"> –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F01289">
        <w:rPr>
          <w:rFonts w:ascii="Times New Roman" w:hAnsi="Times New Roman" w:cs="Times New Roman"/>
          <w:sz w:val="28"/>
          <w:szCs w:val="28"/>
        </w:rPr>
        <w:t>ради «Про затверджен</w:t>
      </w:r>
      <w:r>
        <w:rPr>
          <w:rFonts w:ascii="Times New Roman" w:hAnsi="Times New Roman" w:cs="Times New Roman"/>
          <w:sz w:val="28"/>
          <w:szCs w:val="28"/>
        </w:rPr>
        <w:t>ня Правил благоустрою</w:t>
      </w:r>
      <w:r w:rsidR="001B251C">
        <w:rPr>
          <w:rFonts w:ascii="Times New Roman" w:hAnsi="Times New Roman" w:cs="Times New Roman"/>
          <w:sz w:val="28"/>
          <w:szCs w:val="28"/>
        </w:rPr>
        <w:t xml:space="preserve"> території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 </w:t>
      </w:r>
      <w:r>
        <w:t>»</w:t>
      </w:r>
    </w:p>
    <w:p w:rsidR="00E0329E" w:rsidRDefault="00E0329E" w:rsidP="00D721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Постійна</w:t>
      </w:r>
      <w:r w:rsidRPr="00E0329E">
        <w:rPr>
          <w:rFonts w:ascii="Times New Roman" w:hAnsi="Times New Roman" w:cs="Times New Roman"/>
          <w:sz w:val="28"/>
          <w:szCs w:val="28"/>
        </w:rPr>
        <w:t xml:space="preserve"> комісія з питань </w:t>
      </w:r>
      <w:r>
        <w:rPr>
          <w:rFonts w:ascii="Times New Roman" w:hAnsi="Times New Roman" w:cs="Times New Roman"/>
          <w:sz w:val="28"/>
          <w:szCs w:val="28"/>
        </w:rPr>
        <w:t xml:space="preserve">підприємництва, інвестиційної та регуляторної політики, промисловості, торгівлі, сфери послуг, законності, прав людини, депутатської діяльності і етики, регламенту,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r w:rsidRPr="00E0329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громадськістю та засобами масової інформації </w:t>
      </w:r>
      <w:r w:rsidRPr="00E0329E">
        <w:rPr>
          <w:rFonts w:ascii="Times New Roman" w:hAnsi="Times New Roman" w:cs="Times New Roman"/>
          <w:sz w:val="28"/>
          <w:szCs w:val="28"/>
        </w:rPr>
        <w:t xml:space="preserve"> відповідно до статті 34 Закону України «Про засади державної регуляторної політики у с</w:t>
      </w:r>
      <w:r>
        <w:rPr>
          <w:rFonts w:ascii="Times New Roman" w:hAnsi="Times New Roman" w:cs="Times New Roman"/>
          <w:sz w:val="28"/>
          <w:szCs w:val="28"/>
        </w:rPr>
        <w:t>фері господарс</w:t>
      </w:r>
      <w:r w:rsidR="007E0990">
        <w:rPr>
          <w:rFonts w:ascii="Times New Roman" w:hAnsi="Times New Roman" w:cs="Times New Roman"/>
          <w:sz w:val="28"/>
          <w:szCs w:val="28"/>
        </w:rPr>
        <w:t xml:space="preserve">ької діяльності» розглянула </w:t>
      </w:r>
      <w:proofErr w:type="spellStart"/>
      <w:r w:rsidR="007E0990">
        <w:rPr>
          <w:rFonts w:ascii="Times New Roman" w:hAnsi="Times New Roman" w:cs="Times New Roman"/>
          <w:sz w:val="28"/>
          <w:szCs w:val="28"/>
        </w:rPr>
        <w:t>проє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міської ради </w:t>
      </w:r>
      <w:r w:rsidRPr="00E0329E">
        <w:rPr>
          <w:rFonts w:ascii="Times New Roman" w:hAnsi="Times New Roman" w:cs="Times New Roman"/>
          <w:sz w:val="28"/>
          <w:szCs w:val="28"/>
        </w:rPr>
        <w:t>«Про затверд</w:t>
      </w:r>
      <w:r>
        <w:rPr>
          <w:rFonts w:ascii="Times New Roman" w:hAnsi="Times New Roman" w:cs="Times New Roman"/>
          <w:sz w:val="28"/>
          <w:szCs w:val="28"/>
        </w:rPr>
        <w:t>ження Правил благоустрою</w:t>
      </w:r>
      <w:r w:rsidR="001B251C">
        <w:rPr>
          <w:rFonts w:ascii="Times New Roman" w:hAnsi="Times New Roman" w:cs="Times New Roman"/>
          <w:sz w:val="28"/>
          <w:szCs w:val="28"/>
        </w:rPr>
        <w:t xml:space="preserve"> території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Pr="00E0329E">
        <w:rPr>
          <w:rFonts w:ascii="Times New Roman" w:hAnsi="Times New Roman" w:cs="Times New Roman"/>
          <w:sz w:val="28"/>
          <w:szCs w:val="28"/>
        </w:rPr>
        <w:t>»,</w:t>
      </w:r>
      <w:r w:rsidRPr="00E0329E">
        <w:t xml:space="preserve"> </w:t>
      </w:r>
      <w:r>
        <w:t xml:space="preserve"> </w:t>
      </w:r>
      <w:r w:rsidRPr="00E0329E">
        <w:rPr>
          <w:rFonts w:ascii="Times New Roman" w:hAnsi="Times New Roman" w:cs="Times New Roman"/>
          <w:sz w:val="28"/>
          <w:szCs w:val="28"/>
        </w:rPr>
        <w:t>з аналізом його регуляторного впливу та встановила наступне.</w:t>
      </w:r>
    </w:p>
    <w:p w:rsidR="00C62B4A" w:rsidRDefault="007E0990" w:rsidP="004C65A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Розробником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E0329E" w:rsidRPr="00FF54FC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E0329E" w:rsidRPr="00FF54FC">
        <w:rPr>
          <w:rFonts w:ascii="Times New Roman" w:hAnsi="Times New Roman" w:cs="Times New Roman"/>
          <w:sz w:val="28"/>
          <w:szCs w:val="28"/>
        </w:rPr>
        <w:t xml:space="preserve"> регуляторног</w:t>
      </w:r>
      <w:r w:rsidR="002C5C25">
        <w:rPr>
          <w:rFonts w:ascii="Times New Roman" w:hAnsi="Times New Roman" w:cs="Times New Roman"/>
          <w:sz w:val="28"/>
          <w:szCs w:val="28"/>
        </w:rPr>
        <w:t>о акт</w:t>
      </w:r>
      <w:r w:rsidR="00FF54F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FF54FC">
        <w:rPr>
          <w:rFonts w:ascii="Times New Roman" w:hAnsi="Times New Roman" w:cs="Times New Roman"/>
          <w:sz w:val="28"/>
          <w:szCs w:val="28"/>
        </w:rPr>
        <w:t>Апостолівська</w:t>
      </w:r>
      <w:proofErr w:type="spellEnd"/>
      <w:r w:rsidR="00FF54FC">
        <w:rPr>
          <w:rFonts w:ascii="Times New Roman" w:hAnsi="Times New Roman" w:cs="Times New Roman"/>
          <w:sz w:val="28"/>
          <w:szCs w:val="28"/>
        </w:rPr>
        <w:t xml:space="preserve"> міська </w:t>
      </w:r>
      <w:r>
        <w:rPr>
          <w:rFonts w:ascii="Times New Roman" w:hAnsi="Times New Roman" w:cs="Times New Roman"/>
          <w:sz w:val="28"/>
          <w:szCs w:val="28"/>
        </w:rPr>
        <w:t xml:space="preserve">рада.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E0329E" w:rsidRPr="00FF54FC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E0329E" w:rsidRPr="00FF54FC">
        <w:rPr>
          <w:rFonts w:ascii="Times New Roman" w:hAnsi="Times New Roman" w:cs="Times New Roman"/>
          <w:sz w:val="28"/>
          <w:szCs w:val="28"/>
        </w:rPr>
        <w:t xml:space="preserve"> рі</w:t>
      </w:r>
      <w:r w:rsidR="00FF54FC">
        <w:rPr>
          <w:rFonts w:ascii="Times New Roman" w:hAnsi="Times New Roman" w:cs="Times New Roman"/>
          <w:sz w:val="28"/>
          <w:szCs w:val="28"/>
        </w:rPr>
        <w:t xml:space="preserve">шення підготовлено відповідно </w:t>
      </w:r>
      <w:r w:rsidR="00C62B4A" w:rsidRPr="00C62B4A">
        <w:rPr>
          <w:rFonts w:ascii="Times New Roman" w:hAnsi="Times New Roman" w:cs="Times New Roman"/>
          <w:sz w:val="28"/>
          <w:szCs w:val="28"/>
        </w:rPr>
        <w:t>до «Типових правил благоустрою території населеного пункту», затверджених наказом Міністерства регіонального розвитку, будівництва та житлово-комунального господарства України від 27.11.2017 № 310, Конституції України, Кодексу законів України про адміністративні правопорушення та інших нормативно-правових актів.</w:t>
      </w:r>
      <w:r w:rsidR="00FF54FC">
        <w:t xml:space="preserve"> </w:t>
      </w:r>
    </w:p>
    <w:p w:rsidR="00FF54FC" w:rsidRDefault="007E0990" w:rsidP="00D721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цілому при підготовці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FF54FC" w:rsidRPr="00FF54FC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FF54FC" w:rsidRPr="00FF54FC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="00FF54FC" w:rsidRPr="00FF54F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FF54FC" w:rsidRPr="00FF54FC">
        <w:rPr>
          <w:rFonts w:ascii="Times New Roman" w:hAnsi="Times New Roman" w:cs="Times New Roman"/>
          <w:sz w:val="28"/>
          <w:szCs w:val="28"/>
        </w:rPr>
        <w:t xml:space="preserve"> витримана послідовніс</w:t>
      </w:r>
      <w:r w:rsidR="004C65A1">
        <w:rPr>
          <w:rFonts w:ascii="Times New Roman" w:hAnsi="Times New Roman" w:cs="Times New Roman"/>
          <w:sz w:val="28"/>
          <w:szCs w:val="28"/>
        </w:rPr>
        <w:t xml:space="preserve">ть регуляторної діяльності. </w:t>
      </w:r>
      <w:proofErr w:type="spellStart"/>
      <w:r w:rsidR="00FF54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роє</w:t>
      </w:r>
      <w:r w:rsidR="00FF54FC" w:rsidRPr="00FF54FC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FF54FC" w:rsidRPr="00FF54FC">
        <w:rPr>
          <w:rFonts w:ascii="Times New Roman" w:hAnsi="Times New Roman" w:cs="Times New Roman"/>
          <w:sz w:val="28"/>
          <w:szCs w:val="28"/>
        </w:rPr>
        <w:t xml:space="preserve"> відповідає цілям державної регуляторної політики, а також його включено до пл</w:t>
      </w:r>
      <w:r>
        <w:rPr>
          <w:rFonts w:ascii="Times New Roman" w:hAnsi="Times New Roman" w:cs="Times New Roman"/>
          <w:sz w:val="28"/>
          <w:szCs w:val="28"/>
        </w:rPr>
        <w:t xml:space="preserve">ану діяльності з підготовки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FF54FC" w:rsidRPr="00FF54FC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FF54FC" w:rsidRPr="00FF54FC">
        <w:rPr>
          <w:rFonts w:ascii="Times New Roman" w:hAnsi="Times New Roman" w:cs="Times New Roman"/>
          <w:sz w:val="28"/>
          <w:szCs w:val="28"/>
        </w:rPr>
        <w:t xml:space="preserve"> регуляторних актів на 2021 рік, проведені р</w:t>
      </w:r>
      <w:r w:rsidR="00C62B4A">
        <w:rPr>
          <w:rFonts w:ascii="Times New Roman" w:hAnsi="Times New Roman" w:cs="Times New Roman"/>
          <w:sz w:val="28"/>
          <w:szCs w:val="28"/>
        </w:rPr>
        <w:t>оботи з регуляторної процедури:</w:t>
      </w:r>
      <w:r w:rsidR="00FF54FC" w:rsidRPr="00FF54FC">
        <w:rPr>
          <w:rFonts w:ascii="Times New Roman" w:hAnsi="Times New Roman" w:cs="Times New Roman"/>
          <w:sz w:val="28"/>
          <w:szCs w:val="28"/>
        </w:rPr>
        <w:t xml:space="preserve"> розміщено по</w:t>
      </w:r>
      <w:r>
        <w:rPr>
          <w:rFonts w:ascii="Times New Roman" w:hAnsi="Times New Roman" w:cs="Times New Roman"/>
          <w:sz w:val="28"/>
          <w:szCs w:val="28"/>
        </w:rPr>
        <w:t xml:space="preserve">відомлення про оприлюднення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FF54FC" w:rsidRPr="00FF54FC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FF54FC" w:rsidRPr="00FF54FC">
        <w:rPr>
          <w:rFonts w:ascii="Times New Roman" w:hAnsi="Times New Roman" w:cs="Times New Roman"/>
          <w:sz w:val="28"/>
          <w:szCs w:val="28"/>
        </w:rPr>
        <w:t xml:space="preserve"> регулято</w:t>
      </w:r>
      <w:r w:rsidR="002C5C25">
        <w:rPr>
          <w:rFonts w:ascii="Times New Roman" w:hAnsi="Times New Roman" w:cs="Times New Roman"/>
          <w:sz w:val="28"/>
          <w:szCs w:val="28"/>
        </w:rPr>
        <w:t xml:space="preserve">рного </w:t>
      </w:r>
      <w:proofErr w:type="spellStart"/>
      <w:r w:rsidR="002C5C2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безпосередньо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FF54FC" w:rsidRPr="00FF54FC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FF54FC" w:rsidRPr="00FF54FC">
        <w:rPr>
          <w:rFonts w:ascii="Times New Roman" w:hAnsi="Times New Roman" w:cs="Times New Roman"/>
          <w:sz w:val="28"/>
          <w:szCs w:val="28"/>
        </w:rPr>
        <w:t xml:space="preserve"> з аналізом його регуляторного впливу, про що проі</w:t>
      </w:r>
      <w:r w:rsidR="00C62B4A">
        <w:rPr>
          <w:rFonts w:ascii="Times New Roman" w:hAnsi="Times New Roman" w:cs="Times New Roman"/>
          <w:sz w:val="28"/>
          <w:szCs w:val="28"/>
        </w:rPr>
        <w:t xml:space="preserve">нформовано </w:t>
      </w:r>
      <w:r w:rsidR="00FF54FC" w:rsidRPr="00FF54FC">
        <w:rPr>
          <w:rFonts w:ascii="Times New Roman" w:hAnsi="Times New Roman" w:cs="Times New Roman"/>
          <w:sz w:val="28"/>
          <w:szCs w:val="28"/>
        </w:rPr>
        <w:t>на офіційному</w:t>
      </w:r>
      <w:r w:rsidR="00C62B4A">
        <w:rPr>
          <w:rFonts w:ascii="Times New Roman" w:hAnsi="Times New Roman" w:cs="Times New Roman"/>
          <w:sz w:val="28"/>
          <w:szCs w:val="28"/>
        </w:rPr>
        <w:t xml:space="preserve"> сайті </w:t>
      </w:r>
      <w:proofErr w:type="spellStart"/>
      <w:r w:rsidR="00C62B4A">
        <w:rPr>
          <w:rFonts w:ascii="Times New Roman" w:hAnsi="Times New Roman" w:cs="Times New Roman"/>
          <w:sz w:val="28"/>
          <w:szCs w:val="28"/>
        </w:rPr>
        <w:t>Апостолівській</w:t>
      </w:r>
      <w:proofErr w:type="spellEnd"/>
      <w:r w:rsidR="00C62B4A">
        <w:rPr>
          <w:rFonts w:ascii="Times New Roman" w:hAnsi="Times New Roman" w:cs="Times New Roman"/>
          <w:sz w:val="28"/>
          <w:szCs w:val="28"/>
        </w:rPr>
        <w:t xml:space="preserve"> міській </w:t>
      </w:r>
      <w:r w:rsidR="00FF54FC" w:rsidRPr="00FF54FC">
        <w:rPr>
          <w:rFonts w:ascii="Times New Roman" w:hAnsi="Times New Roman" w:cs="Times New Roman"/>
          <w:sz w:val="28"/>
          <w:szCs w:val="28"/>
        </w:rPr>
        <w:t xml:space="preserve">ради в мережі Інтернет за </w:t>
      </w:r>
      <w:proofErr w:type="spellStart"/>
      <w:r w:rsidR="00FF54FC" w:rsidRPr="00FF54F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FF54FC" w:rsidRPr="00FF54FC">
        <w:rPr>
          <w:rFonts w:ascii="Times New Roman" w:hAnsi="Times New Roman" w:cs="Times New Roman"/>
          <w:sz w:val="28"/>
          <w:szCs w:val="28"/>
        </w:rPr>
        <w:t xml:space="preserve"> :</w:t>
      </w:r>
      <w:r w:rsidR="00C62B4A" w:rsidRPr="00C62B4A">
        <w:t xml:space="preserve"> </w:t>
      </w:r>
      <w:r w:rsidR="000159A4">
        <w:rPr>
          <w:rFonts w:ascii="Times New Roman" w:hAnsi="Times New Roman" w:cs="Times New Roman"/>
          <w:sz w:val="28"/>
          <w:szCs w:val="28"/>
        </w:rPr>
        <w:t>https://apost.otg.dp.gov.ua</w:t>
      </w:r>
      <w:r w:rsidR="00FF54FC" w:rsidRPr="00FF54FC">
        <w:rPr>
          <w:rFonts w:ascii="Times New Roman" w:hAnsi="Times New Roman" w:cs="Times New Roman"/>
          <w:sz w:val="28"/>
          <w:szCs w:val="28"/>
        </w:rPr>
        <w:t xml:space="preserve"> в розділі «Регуляторна діяльність».</w:t>
      </w:r>
    </w:p>
    <w:p w:rsidR="00FF54FC" w:rsidRPr="00462850" w:rsidRDefault="00FF54FC" w:rsidP="004628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2850">
        <w:rPr>
          <w:rFonts w:ascii="Times New Roman" w:hAnsi="Times New Roman" w:cs="Times New Roman"/>
          <w:sz w:val="28"/>
          <w:szCs w:val="28"/>
        </w:rPr>
        <w:t xml:space="preserve">   </w:t>
      </w:r>
      <w:r w:rsidR="00462850">
        <w:rPr>
          <w:rFonts w:ascii="Times New Roman" w:hAnsi="Times New Roman" w:cs="Times New Roman"/>
          <w:sz w:val="28"/>
          <w:szCs w:val="28"/>
        </w:rPr>
        <w:t xml:space="preserve">       </w:t>
      </w:r>
      <w:r w:rsidR="007E0990" w:rsidRPr="00462850">
        <w:rPr>
          <w:rFonts w:ascii="Times New Roman" w:hAnsi="Times New Roman" w:cs="Times New Roman"/>
          <w:sz w:val="28"/>
          <w:szCs w:val="28"/>
        </w:rPr>
        <w:t xml:space="preserve">1.Відповідність </w:t>
      </w:r>
      <w:proofErr w:type="spellStart"/>
      <w:r w:rsidR="007E0990" w:rsidRPr="00462850">
        <w:rPr>
          <w:rFonts w:ascii="Times New Roman" w:hAnsi="Times New Roman" w:cs="Times New Roman"/>
          <w:sz w:val="28"/>
          <w:szCs w:val="28"/>
        </w:rPr>
        <w:t>проє</w:t>
      </w:r>
      <w:r w:rsidRPr="00462850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462850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Pr="0046285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62850">
        <w:rPr>
          <w:rFonts w:ascii="Times New Roman" w:hAnsi="Times New Roman" w:cs="Times New Roman"/>
          <w:sz w:val="28"/>
          <w:szCs w:val="28"/>
        </w:rPr>
        <w:t xml:space="preserve"> принципам державної регуляторної політики, встановленим статтею 4 Закону України «Про засади державної регуляторної політики у сфері господарської діяльності»   </w:t>
      </w:r>
    </w:p>
    <w:p w:rsidR="00C62B4A" w:rsidRDefault="007E0990" w:rsidP="004C65A1">
      <w:pPr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FF54FC" w:rsidRPr="00FF54FC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FF54FC" w:rsidRPr="00FF54FC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="00FF54FC" w:rsidRPr="00FF54F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FF54FC" w:rsidRPr="00FF54FC">
        <w:rPr>
          <w:rFonts w:ascii="Times New Roman" w:hAnsi="Times New Roman" w:cs="Times New Roman"/>
          <w:sz w:val="28"/>
          <w:szCs w:val="28"/>
        </w:rPr>
        <w:t xml:space="preserve"> «Про затверд</w:t>
      </w:r>
      <w:r w:rsidR="00FF54FC">
        <w:rPr>
          <w:rFonts w:ascii="Times New Roman" w:hAnsi="Times New Roman" w:cs="Times New Roman"/>
          <w:sz w:val="28"/>
          <w:szCs w:val="28"/>
        </w:rPr>
        <w:t xml:space="preserve">ження Правил благоустрою </w:t>
      </w:r>
      <w:r w:rsidR="001B251C">
        <w:rPr>
          <w:rFonts w:ascii="Times New Roman" w:hAnsi="Times New Roman" w:cs="Times New Roman"/>
          <w:sz w:val="28"/>
          <w:szCs w:val="28"/>
        </w:rPr>
        <w:t xml:space="preserve">території </w:t>
      </w:r>
      <w:proofErr w:type="spellStart"/>
      <w:r w:rsidR="00FF54FC"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="00FF54FC">
        <w:rPr>
          <w:rFonts w:ascii="Times New Roman" w:hAnsi="Times New Roman" w:cs="Times New Roman"/>
          <w:sz w:val="28"/>
          <w:szCs w:val="28"/>
        </w:rPr>
        <w:t xml:space="preserve"> територіальної громади </w:t>
      </w:r>
      <w:r w:rsidR="00FF54FC" w:rsidRPr="00FF54FC">
        <w:rPr>
          <w:rFonts w:ascii="Times New Roman" w:hAnsi="Times New Roman" w:cs="Times New Roman"/>
          <w:sz w:val="28"/>
          <w:szCs w:val="28"/>
        </w:rPr>
        <w:t>» підготовлено з метою забезпечення виконання Закону України «Про благоустрій населених пунктів».</w:t>
      </w:r>
      <w:r w:rsidR="00C62B4A" w:rsidRPr="00C62B4A">
        <w:t xml:space="preserve"> </w:t>
      </w:r>
    </w:p>
    <w:p w:rsidR="00FF54FC" w:rsidRDefault="00695673" w:rsidP="00695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2B4A" w:rsidRPr="00C62B4A">
        <w:rPr>
          <w:rFonts w:ascii="Times New Roman" w:hAnsi="Times New Roman" w:cs="Times New Roman"/>
          <w:sz w:val="28"/>
          <w:szCs w:val="28"/>
        </w:rPr>
        <w:t>Проблема встановлення чітких правил та норм поведінки юридичних та фізичних осіб у сфері благоустрою населених пунктів громади, покращення їх санітарного стану є важливою та актуальною.</w:t>
      </w:r>
    </w:p>
    <w:p w:rsidR="00695673" w:rsidRDefault="00967786" w:rsidP="0069567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C65A1">
        <w:rPr>
          <w:rFonts w:ascii="Times New Roman" w:hAnsi="Times New Roman" w:cs="Times New Roman"/>
          <w:sz w:val="28"/>
          <w:szCs w:val="28"/>
        </w:rPr>
        <w:t xml:space="preserve">     </w:t>
      </w:r>
      <w:r w:rsidRPr="00967786">
        <w:rPr>
          <w:rFonts w:ascii="Times New Roman" w:hAnsi="Times New Roman" w:cs="Times New Roman"/>
          <w:sz w:val="28"/>
          <w:szCs w:val="28"/>
        </w:rPr>
        <w:t>Механізм вирішення проблеми, запропоно</w:t>
      </w:r>
      <w:r w:rsidR="007E0990">
        <w:rPr>
          <w:rFonts w:ascii="Times New Roman" w:hAnsi="Times New Roman" w:cs="Times New Roman"/>
          <w:sz w:val="28"/>
          <w:szCs w:val="28"/>
        </w:rPr>
        <w:t xml:space="preserve">ваний у </w:t>
      </w:r>
      <w:proofErr w:type="spellStart"/>
      <w:r w:rsidR="007E0990">
        <w:rPr>
          <w:rFonts w:ascii="Times New Roman" w:hAnsi="Times New Roman" w:cs="Times New Roman"/>
          <w:sz w:val="28"/>
          <w:szCs w:val="28"/>
        </w:rPr>
        <w:t>проє</w:t>
      </w:r>
      <w:r>
        <w:rPr>
          <w:rFonts w:ascii="Times New Roman" w:hAnsi="Times New Roman" w:cs="Times New Roman"/>
          <w:sz w:val="28"/>
          <w:szCs w:val="28"/>
        </w:rPr>
        <w:t>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міської</w:t>
      </w:r>
      <w:r w:rsidRPr="00967786">
        <w:rPr>
          <w:rFonts w:ascii="Times New Roman" w:hAnsi="Times New Roman" w:cs="Times New Roman"/>
          <w:sz w:val="28"/>
          <w:szCs w:val="28"/>
        </w:rPr>
        <w:t xml:space="preserve"> ради «Про затвердження П</w:t>
      </w:r>
      <w:r>
        <w:rPr>
          <w:rFonts w:ascii="Times New Roman" w:hAnsi="Times New Roman" w:cs="Times New Roman"/>
          <w:sz w:val="28"/>
          <w:szCs w:val="28"/>
        </w:rPr>
        <w:t>равил благоустрою</w:t>
      </w:r>
      <w:r w:rsidR="001B251C">
        <w:rPr>
          <w:rFonts w:ascii="Times New Roman" w:hAnsi="Times New Roman" w:cs="Times New Roman"/>
          <w:sz w:val="28"/>
          <w:szCs w:val="28"/>
        </w:rPr>
        <w:t xml:space="preserve"> території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="001B4965">
        <w:rPr>
          <w:rFonts w:ascii="Times New Roman" w:hAnsi="Times New Roman" w:cs="Times New Roman"/>
          <w:sz w:val="28"/>
          <w:szCs w:val="28"/>
        </w:rPr>
        <w:t>» відповідає потребам у вирішен</w:t>
      </w:r>
      <w:r w:rsidRPr="00967786">
        <w:rPr>
          <w:rFonts w:ascii="Times New Roman" w:hAnsi="Times New Roman" w:cs="Times New Roman"/>
          <w:sz w:val="28"/>
          <w:szCs w:val="28"/>
        </w:rPr>
        <w:t>і існуючої проблеми та ринковим вимогам з урахуванням усіх прийнятних альтернатив (</w:t>
      </w:r>
      <w:r w:rsidR="007E0990">
        <w:rPr>
          <w:rFonts w:ascii="Times New Roman" w:hAnsi="Times New Roman" w:cs="Times New Roman"/>
          <w:sz w:val="28"/>
          <w:szCs w:val="28"/>
        </w:rPr>
        <w:t xml:space="preserve">їх відсутності). </w:t>
      </w:r>
      <w:r w:rsidR="0069567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7786" w:rsidRDefault="00695673" w:rsidP="0069567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0990">
        <w:rPr>
          <w:rFonts w:ascii="Times New Roman" w:hAnsi="Times New Roman" w:cs="Times New Roman"/>
          <w:sz w:val="28"/>
          <w:szCs w:val="28"/>
        </w:rPr>
        <w:t xml:space="preserve">Крім того, </w:t>
      </w:r>
      <w:proofErr w:type="spellStart"/>
      <w:r w:rsidR="007E0990">
        <w:rPr>
          <w:rFonts w:ascii="Times New Roman" w:hAnsi="Times New Roman" w:cs="Times New Roman"/>
          <w:sz w:val="28"/>
          <w:szCs w:val="28"/>
        </w:rPr>
        <w:t>проє</w:t>
      </w:r>
      <w:r w:rsidR="00967786" w:rsidRPr="0096778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967786" w:rsidRPr="00967786">
        <w:rPr>
          <w:rFonts w:ascii="Times New Roman" w:hAnsi="Times New Roman" w:cs="Times New Roman"/>
          <w:sz w:val="28"/>
          <w:szCs w:val="28"/>
        </w:rPr>
        <w:t xml:space="preserve"> передбачає забезпечення досягнення внаслідок дії регуляторного </w:t>
      </w:r>
      <w:proofErr w:type="spellStart"/>
      <w:r w:rsidR="00967786" w:rsidRPr="0096778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967786" w:rsidRPr="00967786">
        <w:rPr>
          <w:rFonts w:ascii="Times New Roman" w:hAnsi="Times New Roman" w:cs="Times New Roman"/>
          <w:sz w:val="28"/>
          <w:szCs w:val="28"/>
        </w:rPr>
        <w:t xml:space="preserve"> максимально можливих позитивних результатів за рахунок мінімально необхідних витрат ресурсів та балансу інтересів суб’єктів господарювання, громадян та держави</w:t>
      </w:r>
      <w:r w:rsidR="00967786">
        <w:rPr>
          <w:rFonts w:ascii="Times New Roman" w:hAnsi="Times New Roman" w:cs="Times New Roman"/>
          <w:sz w:val="28"/>
          <w:szCs w:val="28"/>
        </w:rPr>
        <w:t>.</w:t>
      </w:r>
      <w:r w:rsidR="00FB20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2089" w:rsidRPr="00FB2089" w:rsidRDefault="00FB2089" w:rsidP="0069567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Включення даного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FB2089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FB2089">
        <w:rPr>
          <w:rFonts w:ascii="Times New Roman" w:hAnsi="Times New Roman" w:cs="Times New Roman"/>
          <w:sz w:val="28"/>
          <w:szCs w:val="28"/>
        </w:rPr>
        <w:t xml:space="preserve"> рішення до плану діяльності з підготовки </w:t>
      </w:r>
      <w:proofErr w:type="spellStart"/>
      <w:r w:rsidRPr="00FB208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регуляторних актів 2021 </w:t>
      </w:r>
      <w:r w:rsidRPr="00FB2089">
        <w:rPr>
          <w:rFonts w:ascii="Times New Roman" w:hAnsi="Times New Roman" w:cs="Times New Roman"/>
          <w:sz w:val="28"/>
          <w:szCs w:val="28"/>
        </w:rPr>
        <w:t xml:space="preserve">рік та його оприлюднення, у визначені </w:t>
      </w:r>
      <w:r w:rsidR="002E086C">
        <w:rPr>
          <w:rFonts w:ascii="Times New Roman" w:hAnsi="Times New Roman" w:cs="Times New Roman"/>
          <w:sz w:val="28"/>
          <w:szCs w:val="28"/>
        </w:rPr>
        <w:t xml:space="preserve">законодавством порядку, </w:t>
      </w:r>
      <w:r w:rsidRPr="00FB2089">
        <w:rPr>
          <w:rFonts w:ascii="Times New Roman" w:hAnsi="Times New Roman" w:cs="Times New Roman"/>
          <w:sz w:val="28"/>
          <w:szCs w:val="28"/>
        </w:rPr>
        <w:t>свідчить про прозорі</w:t>
      </w:r>
      <w:r>
        <w:rPr>
          <w:rFonts w:ascii="Times New Roman" w:hAnsi="Times New Roman" w:cs="Times New Roman"/>
          <w:sz w:val="28"/>
          <w:szCs w:val="28"/>
        </w:rPr>
        <w:t xml:space="preserve">сть прийняття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B2089">
        <w:rPr>
          <w:rFonts w:ascii="Times New Roman" w:hAnsi="Times New Roman" w:cs="Times New Roman"/>
          <w:sz w:val="28"/>
          <w:szCs w:val="28"/>
        </w:rPr>
        <w:t xml:space="preserve"> та врахування громадської думки при його розробці та затвердженні.</w:t>
      </w:r>
    </w:p>
    <w:p w:rsidR="00967786" w:rsidRDefault="00967786" w:rsidP="00967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65A1">
        <w:rPr>
          <w:rFonts w:ascii="Times New Roman" w:hAnsi="Times New Roman" w:cs="Times New Roman"/>
          <w:sz w:val="28"/>
          <w:szCs w:val="28"/>
        </w:rPr>
        <w:t xml:space="preserve">     </w:t>
      </w:r>
      <w:r w:rsidR="007E0990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="007E0990">
        <w:rPr>
          <w:rFonts w:ascii="Times New Roman" w:hAnsi="Times New Roman" w:cs="Times New Roman"/>
          <w:sz w:val="28"/>
          <w:szCs w:val="28"/>
        </w:rPr>
        <w:t>проє</w:t>
      </w:r>
      <w:r w:rsidRPr="0096778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967786">
        <w:rPr>
          <w:rFonts w:ascii="Times New Roman" w:hAnsi="Times New Roman" w:cs="Times New Roman"/>
          <w:sz w:val="28"/>
          <w:szCs w:val="28"/>
        </w:rPr>
        <w:t xml:space="preserve"> регуляторног</w:t>
      </w:r>
      <w:r w:rsidR="007E099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7E099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7E09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E0990">
        <w:rPr>
          <w:rFonts w:ascii="Times New Roman" w:hAnsi="Times New Roman" w:cs="Times New Roman"/>
          <w:sz w:val="28"/>
          <w:szCs w:val="28"/>
        </w:rPr>
        <w:t>проє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317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B18"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="00317B18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967786">
        <w:rPr>
          <w:rFonts w:ascii="Times New Roman" w:hAnsi="Times New Roman" w:cs="Times New Roman"/>
          <w:sz w:val="28"/>
          <w:szCs w:val="28"/>
        </w:rPr>
        <w:t>ради «Про затверд</w:t>
      </w:r>
      <w:r>
        <w:rPr>
          <w:rFonts w:ascii="Times New Roman" w:hAnsi="Times New Roman" w:cs="Times New Roman"/>
          <w:sz w:val="28"/>
          <w:szCs w:val="28"/>
        </w:rPr>
        <w:t>ження Правил благоустрою</w:t>
      </w:r>
      <w:r w:rsidR="007748E7">
        <w:rPr>
          <w:rFonts w:ascii="Times New Roman" w:hAnsi="Times New Roman" w:cs="Times New Roman"/>
          <w:sz w:val="28"/>
          <w:szCs w:val="28"/>
        </w:rPr>
        <w:t xml:space="preserve"> території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Pr="00967786">
        <w:rPr>
          <w:rFonts w:ascii="Times New Roman" w:hAnsi="Times New Roman" w:cs="Times New Roman"/>
          <w:sz w:val="28"/>
          <w:szCs w:val="28"/>
        </w:rPr>
        <w:t>» відповідає усім принципам державної регуляторної політики, встановленим статтею 4 Закону України «Про засади державної регуляторної політики у сфері господарської діяльності», а саме: доцільність, адекватність, ефективність, збалансованість, передбачуваність, прозорість та врахування громадської думки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786" w:rsidRPr="00462850" w:rsidRDefault="00AB4D15" w:rsidP="00967786">
      <w:pPr>
        <w:jc w:val="both"/>
        <w:rPr>
          <w:rFonts w:ascii="Times New Roman" w:hAnsi="Times New Roman" w:cs="Times New Roman"/>
          <w:sz w:val="28"/>
          <w:szCs w:val="28"/>
        </w:rPr>
      </w:pPr>
      <w:r w:rsidRPr="00462850">
        <w:rPr>
          <w:rFonts w:ascii="Times New Roman" w:hAnsi="Times New Roman" w:cs="Times New Roman"/>
          <w:sz w:val="28"/>
          <w:szCs w:val="28"/>
        </w:rPr>
        <w:t xml:space="preserve">2. Відповідність </w:t>
      </w:r>
      <w:proofErr w:type="spellStart"/>
      <w:r w:rsidRPr="00462850">
        <w:rPr>
          <w:rFonts w:ascii="Times New Roman" w:hAnsi="Times New Roman" w:cs="Times New Roman"/>
          <w:sz w:val="28"/>
          <w:szCs w:val="28"/>
        </w:rPr>
        <w:t>проє</w:t>
      </w:r>
      <w:r w:rsidR="00967786" w:rsidRPr="00462850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967786" w:rsidRPr="00462850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="00967786" w:rsidRPr="0046285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967786" w:rsidRPr="00462850">
        <w:rPr>
          <w:rFonts w:ascii="Times New Roman" w:hAnsi="Times New Roman" w:cs="Times New Roman"/>
          <w:sz w:val="28"/>
          <w:szCs w:val="28"/>
        </w:rPr>
        <w:t xml:space="preserve"> вимогам статті 8 Закону України «Про засади державної регуляторної політики у сфері господарської діяльності» щодо підготовки аналізу регуляторного впливу</w:t>
      </w:r>
    </w:p>
    <w:p w:rsidR="00061142" w:rsidRDefault="00061142" w:rsidP="004C6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Прийнявши </w:t>
      </w:r>
      <w:r w:rsidRPr="00061142">
        <w:rPr>
          <w:rFonts w:ascii="Times New Roman" w:hAnsi="Times New Roman" w:cs="Times New Roman"/>
          <w:sz w:val="28"/>
          <w:szCs w:val="28"/>
        </w:rPr>
        <w:t>рішен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061142">
        <w:rPr>
          <w:rFonts w:ascii="Times New Roman" w:hAnsi="Times New Roman" w:cs="Times New Roman"/>
          <w:sz w:val="28"/>
          <w:szCs w:val="28"/>
        </w:rPr>
        <w:t xml:space="preserve"> «Про затверд</w:t>
      </w:r>
      <w:r>
        <w:rPr>
          <w:rFonts w:ascii="Times New Roman" w:hAnsi="Times New Roman" w:cs="Times New Roman"/>
          <w:sz w:val="28"/>
          <w:szCs w:val="28"/>
        </w:rPr>
        <w:t>ження Правил благоустрою</w:t>
      </w:r>
      <w:r w:rsidR="007748E7">
        <w:rPr>
          <w:rFonts w:ascii="Times New Roman" w:hAnsi="Times New Roman" w:cs="Times New Roman"/>
          <w:sz w:val="28"/>
          <w:szCs w:val="28"/>
        </w:rPr>
        <w:t xml:space="preserve"> території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 </w:t>
      </w:r>
      <w:r w:rsidRPr="00061142">
        <w:rPr>
          <w:rFonts w:ascii="Times New Roman" w:hAnsi="Times New Roman" w:cs="Times New Roman"/>
          <w:sz w:val="28"/>
          <w:szCs w:val="28"/>
        </w:rPr>
        <w:t>» дасть можливість упорядкувати правовідносини у сфері благоустрою з метою підтримання екологічної чистоти</w:t>
      </w:r>
      <w:r w:rsidR="00317B18">
        <w:rPr>
          <w:rFonts w:ascii="Times New Roman" w:hAnsi="Times New Roman" w:cs="Times New Roman"/>
          <w:sz w:val="28"/>
          <w:szCs w:val="28"/>
        </w:rPr>
        <w:t xml:space="preserve"> і порядку на території </w:t>
      </w:r>
      <w:proofErr w:type="spellStart"/>
      <w:r w:rsidR="00317B18"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="00317B18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Pr="00061142">
        <w:rPr>
          <w:rFonts w:ascii="Times New Roman" w:hAnsi="Times New Roman" w:cs="Times New Roman"/>
          <w:sz w:val="28"/>
          <w:szCs w:val="28"/>
        </w:rPr>
        <w:t>, встановлення законодавчо врегульованих прав і обов’язків їх учасників, підвищення відповідальності керівників підприємств, установ та організацій усіх форм</w:t>
      </w:r>
      <w:r w:rsidR="00317B18">
        <w:rPr>
          <w:rFonts w:ascii="Times New Roman" w:hAnsi="Times New Roman" w:cs="Times New Roman"/>
          <w:sz w:val="28"/>
          <w:szCs w:val="28"/>
        </w:rPr>
        <w:t xml:space="preserve"> власності та громадян територіальної громади </w:t>
      </w:r>
      <w:r w:rsidRPr="00061142">
        <w:rPr>
          <w:rFonts w:ascii="Times New Roman" w:hAnsi="Times New Roman" w:cs="Times New Roman"/>
          <w:sz w:val="28"/>
          <w:szCs w:val="28"/>
        </w:rPr>
        <w:t>для забезпечення умов, сприятливих для життєдіяльності людини.</w:t>
      </w:r>
    </w:p>
    <w:p w:rsidR="00AB4D15" w:rsidRDefault="00AB4D15" w:rsidP="00D721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15">
        <w:rPr>
          <w:rFonts w:ascii="Times New Roman" w:hAnsi="Times New Roman" w:cs="Times New Roman"/>
          <w:sz w:val="28"/>
          <w:szCs w:val="28"/>
        </w:rPr>
        <w:t>Виконання вимог рішення не потребує додаткових витрат коштів місцевого бюджету та витрат на контроль за його виконанням, а очікувані наслідки його дії не передбачають нанесення шкоди учасникам господарських відносин, навпаки, буде збільшено регламентацію їх прав та обов’язків.</w:t>
      </w:r>
    </w:p>
    <w:p w:rsidR="00AB4D15" w:rsidRDefault="00AB4D15" w:rsidP="00AB4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15">
        <w:rPr>
          <w:rFonts w:ascii="Times New Roman" w:hAnsi="Times New Roman" w:cs="Times New Roman"/>
          <w:sz w:val="28"/>
          <w:szCs w:val="28"/>
        </w:rPr>
        <w:t>Проведеним аналізом регуляторного впливу, який був пі</w:t>
      </w:r>
      <w:r>
        <w:rPr>
          <w:rFonts w:ascii="Times New Roman" w:hAnsi="Times New Roman" w:cs="Times New Roman"/>
          <w:sz w:val="28"/>
          <w:szCs w:val="28"/>
        </w:rPr>
        <w:t xml:space="preserve">дготовлений до оприлюднення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AB4D15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AB4D15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Pr="00AB4D1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B4D15">
        <w:rPr>
          <w:rFonts w:ascii="Times New Roman" w:hAnsi="Times New Roman" w:cs="Times New Roman"/>
          <w:sz w:val="28"/>
          <w:szCs w:val="28"/>
        </w:rPr>
        <w:t xml:space="preserve"> з метою одержання зауважень та пропозицій:</w:t>
      </w:r>
    </w:p>
    <w:p w:rsidR="00AB4D15" w:rsidRDefault="00AB4D15" w:rsidP="00AB4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15">
        <w:rPr>
          <w:rFonts w:ascii="Times New Roman" w:hAnsi="Times New Roman" w:cs="Times New Roman"/>
          <w:sz w:val="28"/>
          <w:szCs w:val="28"/>
        </w:rPr>
        <w:t xml:space="preserve">визначено та проаналізовано проблему, яку пропонується розв'язати шляхом державного регулювання господарських відносин, а також оцінено </w:t>
      </w:r>
      <w:r w:rsidRPr="00AB4D15">
        <w:rPr>
          <w:rFonts w:ascii="Times New Roman" w:hAnsi="Times New Roman" w:cs="Times New Roman"/>
          <w:sz w:val="28"/>
          <w:szCs w:val="28"/>
        </w:rPr>
        <w:lastRenderedPageBreak/>
        <w:t xml:space="preserve">важливість цієї проблеми, обґрунтовано, чому визначена проблема не може бути розв'язана за допомогою ринкових механізмів і потребує державного регулювання; </w:t>
      </w:r>
    </w:p>
    <w:p w:rsidR="00AB4D15" w:rsidRDefault="00AB4D15" w:rsidP="00D721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15">
        <w:rPr>
          <w:rFonts w:ascii="Times New Roman" w:hAnsi="Times New Roman" w:cs="Times New Roman"/>
          <w:sz w:val="28"/>
          <w:szCs w:val="28"/>
        </w:rPr>
        <w:t xml:space="preserve">визначено очікувані результати прийняття запропонованого регуляторного </w:t>
      </w:r>
      <w:proofErr w:type="spellStart"/>
      <w:r w:rsidRPr="00AB4D1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B4D15">
        <w:rPr>
          <w:rFonts w:ascii="Times New Roman" w:hAnsi="Times New Roman" w:cs="Times New Roman"/>
          <w:sz w:val="28"/>
          <w:szCs w:val="28"/>
        </w:rPr>
        <w:t xml:space="preserve">, у тому числі здійснено розрахунок очікуваних витрат та </w:t>
      </w:r>
      <w:proofErr w:type="spellStart"/>
      <w:r w:rsidRPr="00AB4D15">
        <w:rPr>
          <w:rFonts w:ascii="Times New Roman" w:hAnsi="Times New Roman" w:cs="Times New Roman"/>
          <w:sz w:val="28"/>
          <w:szCs w:val="28"/>
        </w:rPr>
        <w:t>вигод</w:t>
      </w:r>
      <w:proofErr w:type="spellEnd"/>
      <w:r w:rsidRPr="00AB4D15">
        <w:rPr>
          <w:rFonts w:ascii="Times New Roman" w:hAnsi="Times New Roman" w:cs="Times New Roman"/>
          <w:sz w:val="28"/>
          <w:szCs w:val="28"/>
        </w:rPr>
        <w:t xml:space="preserve"> суб'єктів господарювання, громадян та держави внаслідок дії регуляторного </w:t>
      </w:r>
      <w:proofErr w:type="spellStart"/>
      <w:r w:rsidRPr="00AB4D1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B4D15">
        <w:rPr>
          <w:rFonts w:ascii="Times New Roman" w:hAnsi="Times New Roman" w:cs="Times New Roman"/>
          <w:sz w:val="28"/>
          <w:szCs w:val="28"/>
        </w:rPr>
        <w:t>;</w:t>
      </w:r>
    </w:p>
    <w:p w:rsidR="00AB4D15" w:rsidRDefault="00531307" w:rsidP="00531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4D15">
        <w:rPr>
          <w:rFonts w:ascii="Times New Roman" w:hAnsi="Times New Roman" w:cs="Times New Roman"/>
          <w:sz w:val="28"/>
          <w:szCs w:val="28"/>
        </w:rPr>
        <w:t xml:space="preserve">   </w:t>
      </w:r>
      <w:r w:rsidR="00D721FB">
        <w:rPr>
          <w:rFonts w:ascii="Times New Roman" w:hAnsi="Times New Roman" w:cs="Times New Roman"/>
          <w:sz w:val="28"/>
          <w:szCs w:val="28"/>
        </w:rPr>
        <w:t xml:space="preserve"> </w:t>
      </w:r>
      <w:r w:rsidR="00AB4D15" w:rsidRPr="00AB4D15">
        <w:rPr>
          <w:rFonts w:ascii="Times New Roman" w:hAnsi="Times New Roman" w:cs="Times New Roman"/>
          <w:sz w:val="28"/>
          <w:szCs w:val="28"/>
        </w:rPr>
        <w:t>оцінено усі прийнятні альтернативні способи досягнення встановлених цілей, у тому числі ті з них, які не передбачають безпосереднього державного регулювання господарських відносин, аргументовано переваги обраного способу досягнення встановлених цілей;</w:t>
      </w:r>
    </w:p>
    <w:p w:rsidR="00AB4D15" w:rsidRDefault="00AB4D15" w:rsidP="00D721F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15">
        <w:rPr>
          <w:rFonts w:ascii="Times New Roman" w:hAnsi="Times New Roman" w:cs="Times New Roman"/>
          <w:sz w:val="28"/>
          <w:szCs w:val="28"/>
        </w:rPr>
        <w:t xml:space="preserve">описано механізми і заходи, які забезпечать розв'язання визначеної проблеми шляхом прийняття запропонованого регуляторного </w:t>
      </w:r>
      <w:proofErr w:type="spellStart"/>
      <w:r w:rsidRPr="00AB4D1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B4D15">
        <w:rPr>
          <w:rFonts w:ascii="Times New Roman" w:hAnsi="Times New Roman" w:cs="Times New Roman"/>
          <w:sz w:val="28"/>
          <w:szCs w:val="28"/>
        </w:rPr>
        <w:t xml:space="preserve"> та обґрунтовано можливість досягнення встановлених цілей у разі прийняття запр</w:t>
      </w:r>
      <w:r w:rsidR="004F6D16">
        <w:rPr>
          <w:rFonts w:ascii="Times New Roman" w:hAnsi="Times New Roman" w:cs="Times New Roman"/>
          <w:sz w:val="28"/>
          <w:szCs w:val="28"/>
        </w:rPr>
        <w:t xml:space="preserve">опонованого регуляторного </w:t>
      </w:r>
      <w:proofErr w:type="spellStart"/>
      <w:r w:rsidR="004F6D1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4F6D16">
        <w:rPr>
          <w:rFonts w:ascii="Times New Roman" w:hAnsi="Times New Roman" w:cs="Times New Roman"/>
          <w:sz w:val="28"/>
          <w:szCs w:val="28"/>
        </w:rPr>
        <w:t xml:space="preserve">, </w:t>
      </w:r>
      <w:r w:rsidRPr="00AB4D15">
        <w:rPr>
          <w:rFonts w:ascii="Times New Roman" w:hAnsi="Times New Roman" w:cs="Times New Roman"/>
          <w:sz w:val="28"/>
          <w:szCs w:val="28"/>
        </w:rPr>
        <w:t xml:space="preserve">та доведено, що досягнення запропонованим регуляторним актом встановлених цілей є можливим з найменшими витратами для суб'єктів господарювання, громадян та держави, а вигоди, які виникатимуть внаслідок дії запропонованого регуляторного </w:t>
      </w:r>
      <w:proofErr w:type="spellStart"/>
      <w:r w:rsidRPr="00AB4D1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B4D15">
        <w:rPr>
          <w:rFonts w:ascii="Times New Roman" w:hAnsi="Times New Roman" w:cs="Times New Roman"/>
          <w:sz w:val="28"/>
          <w:szCs w:val="28"/>
        </w:rPr>
        <w:t>, виправдовують відповідні витрати у випадку, якщо витрати та/або вигоди не можуть бути кількісно визначені;</w:t>
      </w:r>
    </w:p>
    <w:p w:rsidR="001B251C" w:rsidRDefault="001B251C" w:rsidP="001B251C">
      <w:pPr>
        <w:ind w:firstLine="709"/>
        <w:jc w:val="both"/>
      </w:pPr>
      <w:r w:rsidRPr="001B251C">
        <w:rPr>
          <w:rFonts w:ascii="Times New Roman" w:hAnsi="Times New Roman" w:cs="Times New Roman"/>
          <w:sz w:val="28"/>
          <w:szCs w:val="28"/>
        </w:rPr>
        <w:t xml:space="preserve">обґрунтовано строк чинності регуляторного </w:t>
      </w:r>
      <w:proofErr w:type="spellStart"/>
      <w:r w:rsidRPr="001B251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1B251C">
        <w:rPr>
          <w:rFonts w:ascii="Times New Roman" w:hAnsi="Times New Roman" w:cs="Times New Roman"/>
          <w:sz w:val="28"/>
          <w:szCs w:val="28"/>
        </w:rPr>
        <w:t xml:space="preserve">, визначено показники результативності регуляторного </w:t>
      </w:r>
      <w:proofErr w:type="spellStart"/>
      <w:r w:rsidRPr="001B251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1B251C">
        <w:rPr>
          <w:rFonts w:ascii="Times New Roman" w:hAnsi="Times New Roman" w:cs="Times New Roman"/>
          <w:sz w:val="28"/>
          <w:szCs w:val="28"/>
        </w:rPr>
        <w:t xml:space="preserve"> та заходи, за допомогою, яких буде здійснюватися відстеження результативності регуляторного </w:t>
      </w:r>
      <w:proofErr w:type="spellStart"/>
      <w:r w:rsidRPr="001B251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1B251C">
        <w:rPr>
          <w:rFonts w:ascii="Times New Roman" w:hAnsi="Times New Roman" w:cs="Times New Roman"/>
          <w:sz w:val="28"/>
          <w:szCs w:val="28"/>
        </w:rPr>
        <w:t xml:space="preserve"> в разі його прийняття</w:t>
      </w:r>
      <w:r>
        <w:t xml:space="preserve">. </w:t>
      </w:r>
    </w:p>
    <w:p w:rsidR="001B251C" w:rsidRPr="00462850" w:rsidRDefault="001B251C" w:rsidP="001B2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2850">
        <w:rPr>
          <w:rFonts w:ascii="Times New Roman" w:hAnsi="Times New Roman" w:cs="Times New Roman"/>
          <w:sz w:val="28"/>
          <w:szCs w:val="28"/>
        </w:rPr>
        <w:t>3.Узагальнений висновок</w:t>
      </w:r>
    </w:p>
    <w:p w:rsidR="001B251C" w:rsidRDefault="001B251C" w:rsidP="001B2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Проаналізувавши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1B251C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1B251C">
        <w:rPr>
          <w:rFonts w:ascii="Times New Roman" w:hAnsi="Times New Roman" w:cs="Times New Roman"/>
          <w:sz w:val="28"/>
          <w:szCs w:val="28"/>
        </w:rPr>
        <w:t xml:space="preserve"> регуляторн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постійна комісія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Pr="00F01289">
        <w:rPr>
          <w:rFonts w:ascii="Times New Roman" w:hAnsi="Times New Roman" w:cs="Times New Roman"/>
          <w:sz w:val="28"/>
          <w:szCs w:val="28"/>
        </w:rPr>
        <w:t xml:space="preserve">з питань </w:t>
      </w:r>
      <w:r>
        <w:rPr>
          <w:rFonts w:ascii="Times New Roman" w:hAnsi="Times New Roman" w:cs="Times New Roman"/>
          <w:sz w:val="28"/>
          <w:szCs w:val="28"/>
        </w:rPr>
        <w:t xml:space="preserve">підприємництва, інвестиційної та регуляторної політики, промисловості, торгівлі, сфери послуг, законності, прав людини, депутатської діяльності і етики, регламенту,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r w:rsidRPr="00E0329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громадськістю та засобами масової інформації визначила,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1B251C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1B251C">
        <w:rPr>
          <w:rFonts w:ascii="Times New Roman" w:hAnsi="Times New Roman" w:cs="Times New Roman"/>
          <w:sz w:val="28"/>
          <w:szCs w:val="28"/>
        </w:rPr>
        <w:t xml:space="preserve"> регул</w:t>
      </w:r>
      <w:r>
        <w:rPr>
          <w:rFonts w:ascii="Times New Roman" w:hAnsi="Times New Roman" w:cs="Times New Roman"/>
          <w:sz w:val="28"/>
          <w:szCs w:val="28"/>
        </w:rPr>
        <w:t xml:space="preserve">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рішення міської</w:t>
      </w:r>
      <w:r w:rsidRPr="001B251C">
        <w:rPr>
          <w:rFonts w:ascii="Times New Roman" w:hAnsi="Times New Roman" w:cs="Times New Roman"/>
          <w:sz w:val="28"/>
          <w:szCs w:val="28"/>
        </w:rPr>
        <w:t xml:space="preserve"> ради «Про затвердження Правил</w:t>
      </w:r>
      <w:r>
        <w:rPr>
          <w:rFonts w:ascii="Times New Roman" w:hAnsi="Times New Roman" w:cs="Times New Roman"/>
          <w:sz w:val="28"/>
          <w:szCs w:val="28"/>
        </w:rPr>
        <w:t xml:space="preserve"> благоустрою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громади», </w:t>
      </w:r>
      <w:r w:rsidRPr="001B251C">
        <w:rPr>
          <w:rFonts w:ascii="Times New Roman" w:hAnsi="Times New Roman" w:cs="Times New Roman"/>
          <w:sz w:val="28"/>
          <w:szCs w:val="28"/>
        </w:rPr>
        <w:t xml:space="preserve">аналіз його регуляторного впливу відповідають вимогам статей 4 та 8 Закону України «Про засади державної регуляторної політики у сфері господарської діяльності» та запропонувала винести </w:t>
      </w:r>
      <w:proofErr w:type="spellStart"/>
      <w:r w:rsidR="007E0990">
        <w:rPr>
          <w:rFonts w:ascii="Times New Roman" w:hAnsi="Times New Roman" w:cs="Times New Roman"/>
          <w:sz w:val="28"/>
          <w:szCs w:val="28"/>
        </w:rPr>
        <w:t>проє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на сесію міської</w:t>
      </w:r>
      <w:r w:rsidRPr="001B251C">
        <w:rPr>
          <w:rFonts w:ascii="Times New Roman" w:hAnsi="Times New Roman" w:cs="Times New Roman"/>
          <w:sz w:val="28"/>
          <w:szCs w:val="28"/>
        </w:rPr>
        <w:t xml:space="preserve"> ради для затвердження.</w:t>
      </w:r>
    </w:p>
    <w:p w:rsidR="005B69A9" w:rsidRDefault="001B251C" w:rsidP="00B013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51C" w:rsidRDefault="005B69A9" w:rsidP="00B013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51C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="001B251C" w:rsidRPr="00F01289">
        <w:rPr>
          <w:rFonts w:ascii="Times New Roman" w:hAnsi="Times New Roman" w:cs="Times New Roman"/>
          <w:sz w:val="28"/>
          <w:szCs w:val="28"/>
        </w:rPr>
        <w:t>з питань</w:t>
      </w:r>
    </w:p>
    <w:p w:rsidR="001B251C" w:rsidRDefault="001B251C" w:rsidP="00B013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01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підприємництва, інвестиційної та</w:t>
      </w:r>
    </w:p>
    <w:p w:rsidR="001B251C" w:rsidRDefault="001B251C" w:rsidP="00B013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регуляторної політики, промисловості, </w:t>
      </w:r>
    </w:p>
    <w:p w:rsidR="001B251C" w:rsidRDefault="001B251C" w:rsidP="00B013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торгівлі, сфери послуг, законності,               </w:t>
      </w:r>
      <w:r w:rsidR="00F743DD">
        <w:rPr>
          <w:rFonts w:ascii="Times New Roman" w:hAnsi="Times New Roman" w:cs="Times New Roman"/>
          <w:sz w:val="28"/>
          <w:szCs w:val="28"/>
        </w:rPr>
        <w:t xml:space="preserve">                   Валерій ІЛЬЇН</w:t>
      </w:r>
    </w:p>
    <w:p w:rsidR="001B251C" w:rsidRDefault="001B251C" w:rsidP="00B013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 людини, депутатської діяльності </w:t>
      </w:r>
    </w:p>
    <w:p w:rsidR="001B251C" w:rsidRDefault="001B251C" w:rsidP="005B69A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і етики, регламенту,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r w:rsidRPr="00E0329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</w:p>
    <w:p w:rsidR="001B251C" w:rsidRDefault="001B251C" w:rsidP="000D54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громадськістю та засобами</w:t>
      </w:r>
    </w:p>
    <w:p w:rsidR="001B251C" w:rsidRPr="001B251C" w:rsidRDefault="001B251C" w:rsidP="000D54F8">
      <w:pPr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масової інформації</w:t>
      </w:r>
    </w:p>
    <w:sectPr w:rsidR="001B251C" w:rsidRPr="001B25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F6"/>
    <w:rsid w:val="000159A4"/>
    <w:rsid w:val="00061142"/>
    <w:rsid w:val="000D54F8"/>
    <w:rsid w:val="001043B3"/>
    <w:rsid w:val="001B251C"/>
    <w:rsid w:val="001B4965"/>
    <w:rsid w:val="002C5C25"/>
    <w:rsid w:val="002E086C"/>
    <w:rsid w:val="00317B18"/>
    <w:rsid w:val="003265B8"/>
    <w:rsid w:val="00327D43"/>
    <w:rsid w:val="003370F6"/>
    <w:rsid w:val="0038522F"/>
    <w:rsid w:val="00386D58"/>
    <w:rsid w:val="0043369E"/>
    <w:rsid w:val="00462850"/>
    <w:rsid w:val="004C65A1"/>
    <w:rsid w:val="004F6D16"/>
    <w:rsid w:val="00531307"/>
    <w:rsid w:val="005B69A9"/>
    <w:rsid w:val="0060368D"/>
    <w:rsid w:val="00695673"/>
    <w:rsid w:val="007748E7"/>
    <w:rsid w:val="007E0990"/>
    <w:rsid w:val="008628E5"/>
    <w:rsid w:val="00967786"/>
    <w:rsid w:val="00AB4D15"/>
    <w:rsid w:val="00B01382"/>
    <w:rsid w:val="00BD70BD"/>
    <w:rsid w:val="00C62B4A"/>
    <w:rsid w:val="00D01F98"/>
    <w:rsid w:val="00D721FB"/>
    <w:rsid w:val="00E0329E"/>
    <w:rsid w:val="00E247EE"/>
    <w:rsid w:val="00F01289"/>
    <w:rsid w:val="00F743DD"/>
    <w:rsid w:val="00FB2089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CEF7"/>
  <w15:chartTrackingRefBased/>
  <w15:docId w15:val="{2A3C3152-EF84-4B12-A926-FBE00C1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4999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2021-07-23T10:18:00Z</dcterms:created>
  <dcterms:modified xsi:type="dcterms:W3CDTF">2021-08-12T10:28:00Z</dcterms:modified>
</cp:coreProperties>
</file>