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E2" w:rsidRPr="00372769" w:rsidRDefault="00943F76" w:rsidP="009D01E2">
      <w:pPr>
        <w:ind w:left="4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І</w:t>
      </w:r>
      <w:r w:rsidR="009D01E2"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</w:t>
      </w:r>
      <w:r w:rsidR="009D01E2"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</w:t>
      </w:r>
      <w:r w:rsidR="009D01E2"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ормаційна</w:t>
      </w:r>
      <w:proofErr w:type="spellEnd"/>
      <w:r w:rsidR="009D01E2" w:rsidRPr="00372769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proofErr w:type="spellStart"/>
      <w:r w:rsidR="009D01E2"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ка</w:t>
      </w:r>
      <w:r w:rsidR="009D01E2" w:rsidRPr="0037276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рт</w:t>
      </w:r>
      <w:r w:rsidR="009D01E2"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ка</w:t>
      </w:r>
      <w:proofErr w:type="spellEnd"/>
      <w:r w:rsidR="009D01E2" w:rsidRPr="00372769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proofErr w:type="spellStart"/>
      <w:r w:rsidR="009D01E2"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адміні</w:t>
      </w:r>
      <w:r w:rsidR="009D01E2"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ст</w:t>
      </w:r>
      <w:r w:rsidR="009D01E2"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</w:t>
      </w:r>
      <w:r w:rsidR="009D01E2"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="009D01E2"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ивної</w:t>
      </w:r>
      <w:proofErr w:type="spellEnd"/>
      <w:r w:rsidR="009D01E2" w:rsidRPr="00372769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proofErr w:type="spellStart"/>
      <w:r w:rsidR="009D01E2"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послуги</w:t>
      </w:r>
      <w:proofErr w:type="spellEnd"/>
    </w:p>
    <w:p w:rsidR="009D01E2" w:rsidRPr="00372769" w:rsidRDefault="009D01E2" w:rsidP="009D01E2">
      <w:pPr>
        <w:ind w:left="4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9D01E2" w:rsidRPr="00372769" w:rsidRDefault="009D01E2" w:rsidP="009D01E2">
      <w:pPr>
        <w:ind w:left="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769">
        <w:rPr>
          <w:rFonts w:ascii="Times New Roman" w:hAnsi="Times New Roman" w:cs="Times New Roman"/>
          <w:spacing w:val="-80"/>
          <w:w w:val="9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Видача</w:t>
      </w:r>
      <w:proofErr w:type="spellEnd"/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довідки</w:t>
      </w:r>
      <w:proofErr w:type="spellEnd"/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р</w:t>
      </w:r>
      <w:r w:rsidRPr="00372769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еєс</w:t>
      </w:r>
      <w:proofErr w:type="spellEnd"/>
      <w:r w:rsidRPr="0037276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трац</w:t>
      </w:r>
      <w:proofErr w:type="spellEnd"/>
      <w:r w:rsidRPr="0037276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proofErr w:type="spellStart"/>
      <w:r w:rsidR="00943F76">
        <w:rPr>
          <w:rFonts w:ascii="Times New Roman" w:hAnsi="Times New Roman" w:cs="Times New Roman"/>
          <w:w w:val="95"/>
          <w:sz w:val="28"/>
          <w:szCs w:val="28"/>
          <w:lang w:val="ru-RU"/>
        </w:rPr>
        <w:t>ію</w:t>
      </w:r>
      <w:proofErr w:type="spellEnd"/>
      <w:r w:rsidRPr="00372769">
        <w:rPr>
          <w:rFonts w:ascii="Times New Roman" w:hAnsi="Times New Roman" w:cs="Times New Roman"/>
          <w:spacing w:val="66"/>
          <w:w w:val="95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міс</w:t>
      </w:r>
      <w:proofErr w:type="spellEnd"/>
      <w:r w:rsidRPr="0037276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ця</w:t>
      </w:r>
      <w:proofErr w:type="spellEnd"/>
      <w:r w:rsidRPr="00372769">
        <w:rPr>
          <w:rFonts w:ascii="Times New Roman" w:hAnsi="Times New Roman" w:cs="Times New Roman"/>
          <w:spacing w:val="62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про</w:t>
      </w:r>
      <w:r w:rsidRPr="0037276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ж</w:t>
      </w:r>
      <w:r w:rsidRPr="00372769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ив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ання</w:t>
      </w:r>
      <w:proofErr w:type="spellEnd"/>
      <w:r w:rsidR="00943F7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особи</w:t>
      </w:r>
      <w:r w:rsidRPr="00372769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</w:p>
    <w:p w:rsidR="009D01E2" w:rsidRPr="00372769" w:rsidRDefault="009D01E2" w:rsidP="009D01E2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01E2" w:rsidRPr="00372769" w:rsidRDefault="009D01E2" w:rsidP="009D01E2">
      <w:pPr>
        <w:spacing w:before="14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D01E2" w:rsidRPr="00372769" w:rsidRDefault="009D01E2" w:rsidP="009D01E2">
      <w:pPr>
        <w:spacing w:before="14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зняття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реєстрації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виконкому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D01E2" w:rsidRPr="00372769" w:rsidRDefault="009D01E2" w:rsidP="009D01E2">
      <w:pPr>
        <w:spacing w:before="14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Апостолівської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7276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72769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2884"/>
        <w:gridCol w:w="5593"/>
      </w:tblGrid>
      <w:tr w:rsidR="009D01E2" w:rsidRPr="00FF5162" w:rsidTr="009D01E2">
        <w:trPr>
          <w:trHeight w:val="315"/>
        </w:trPr>
        <w:tc>
          <w:tcPr>
            <w:tcW w:w="9458" w:type="dxa"/>
            <w:gridSpan w:val="3"/>
          </w:tcPr>
          <w:p w:rsidR="009D01E2" w:rsidRPr="009D01E2" w:rsidRDefault="009D01E2" w:rsidP="009D01E2">
            <w:pPr>
              <w:jc w:val="center"/>
              <w:rPr>
                <w:lang w:val="ru-RU"/>
              </w:rPr>
            </w:pPr>
            <w:proofErr w:type="spellStart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Ін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ф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ормація</w:t>
            </w:r>
            <w:proofErr w:type="spellEnd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суб’єк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  <w:lang w:val="ru-RU"/>
              </w:rPr>
              <w:t>т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а</w:t>
            </w:r>
            <w:proofErr w:type="spellEnd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надання</w:t>
            </w:r>
            <w:proofErr w:type="spellEnd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іні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ст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ра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т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ивної</w:t>
            </w:r>
            <w:proofErr w:type="spellEnd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</w:tr>
      <w:tr w:rsidR="009D01E2" w:rsidRPr="00FF5162" w:rsidTr="000A0E98">
        <w:trPr>
          <w:trHeight w:val="376"/>
        </w:trPr>
        <w:tc>
          <w:tcPr>
            <w:tcW w:w="981" w:type="dxa"/>
          </w:tcPr>
          <w:p w:rsidR="009D01E2" w:rsidRDefault="009D01E2" w:rsidP="000E4488">
            <w:pPr>
              <w:pStyle w:val="TableParagraph"/>
              <w:spacing w:line="315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883" w:type="dxa"/>
          </w:tcPr>
          <w:p w:rsidR="009D01E2" w:rsidRPr="000D75C6" w:rsidRDefault="009D01E2" w:rsidP="0080090E">
            <w:pPr>
              <w:pStyle w:val="TableParagraph"/>
              <w:ind w:left="130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Місцезнаходження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="0080090E">
              <w:rPr>
                <w:rFonts w:ascii="Times New Roman" w:hAnsi="Times New Roman"/>
                <w:spacing w:val="-1"/>
                <w:sz w:val="28"/>
                <w:lang w:val="ru-RU"/>
              </w:rPr>
              <w:t>ЦНАП</w:t>
            </w:r>
          </w:p>
        </w:tc>
        <w:tc>
          <w:tcPr>
            <w:tcW w:w="5594" w:type="dxa"/>
          </w:tcPr>
          <w:p w:rsidR="009D01E2" w:rsidRDefault="0080090E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53860,</w:t>
            </w:r>
          </w:p>
          <w:p w:rsidR="009D01E2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обл.,</w:t>
            </w:r>
          </w:p>
          <w:p w:rsidR="009D01E2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D01E2" w:rsidRPr="000D75C6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Визволення, 31а</w:t>
            </w:r>
          </w:p>
        </w:tc>
      </w:tr>
      <w:tr w:rsidR="009D01E2" w:rsidRPr="0080090E" w:rsidTr="000A0E98">
        <w:trPr>
          <w:trHeight w:val="387"/>
        </w:trPr>
        <w:tc>
          <w:tcPr>
            <w:tcW w:w="981" w:type="dxa"/>
          </w:tcPr>
          <w:p w:rsidR="009D01E2" w:rsidRPr="000D75C6" w:rsidRDefault="009D01E2" w:rsidP="000E4488">
            <w:pPr>
              <w:pStyle w:val="TableParagraph"/>
              <w:spacing w:line="316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883" w:type="dxa"/>
          </w:tcPr>
          <w:p w:rsidR="009D01E2" w:rsidRPr="000D75C6" w:rsidRDefault="009D01E2" w:rsidP="0080090E">
            <w:pPr>
              <w:pStyle w:val="TableParagraph"/>
              <w:spacing w:line="239" w:lineRule="auto"/>
              <w:ind w:left="234" w:right="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щодо</w:t>
            </w:r>
            <w:proofErr w:type="spellEnd"/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режиму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роботи</w:t>
            </w:r>
            <w:proofErr w:type="spellEnd"/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="0080090E">
              <w:rPr>
                <w:rFonts w:ascii="Times New Roman" w:hAnsi="Times New Roman"/>
                <w:spacing w:val="-1"/>
                <w:sz w:val="28"/>
                <w:lang w:val="ru-RU"/>
              </w:rPr>
              <w:t>ЦНАП</w:t>
            </w:r>
          </w:p>
        </w:tc>
        <w:tc>
          <w:tcPr>
            <w:tcW w:w="5594" w:type="dxa"/>
          </w:tcPr>
          <w:p w:rsidR="009D01E2" w:rsidRPr="006C3936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з 8.00 до 17</w:t>
            </w:r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9D01E2" w:rsidRPr="006C3936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з 8.00 до 17</w:t>
            </w:r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9D01E2" w:rsidRPr="006C3936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Середа: з 8.00 до </w:t>
            </w:r>
            <w:r w:rsidR="00147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9D01E2" w:rsidRPr="006C3936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з 8.00 до 17</w:t>
            </w:r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9D01E2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П'ятниця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з 8.00 до 16</w:t>
            </w:r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9D01E2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Субота</w:t>
            </w:r>
            <w:proofErr w:type="spellEnd"/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Неділя</w:t>
            </w:r>
            <w:proofErr w:type="spellEnd"/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вихідні</w:t>
            </w:r>
            <w:proofErr w:type="spellEnd"/>
          </w:p>
          <w:p w:rsidR="001475BE" w:rsidRPr="000D75C6" w:rsidRDefault="001475BE" w:rsidP="000E4488">
            <w:pPr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 перерви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обід</w:t>
            </w:r>
            <w:proofErr w:type="spellEnd"/>
          </w:p>
        </w:tc>
      </w:tr>
      <w:tr w:rsidR="009D01E2" w:rsidRPr="009D01E2" w:rsidTr="000A0E98">
        <w:trPr>
          <w:trHeight w:val="448"/>
        </w:trPr>
        <w:tc>
          <w:tcPr>
            <w:tcW w:w="981" w:type="dxa"/>
          </w:tcPr>
          <w:p w:rsidR="009D01E2" w:rsidRPr="000D75C6" w:rsidRDefault="009D01E2" w:rsidP="000E4488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883" w:type="dxa"/>
          </w:tcPr>
          <w:p w:rsidR="009D01E2" w:rsidRPr="000D75C6" w:rsidRDefault="009D01E2" w:rsidP="000E4488">
            <w:pPr>
              <w:pStyle w:val="TableParagraph"/>
              <w:ind w:left="255" w:right="25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Телефон/факс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довідки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), адреса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електронної</w:t>
            </w:r>
            <w:proofErr w:type="spell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пошти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, веб-сайт</w:t>
            </w:r>
          </w:p>
        </w:tc>
        <w:tc>
          <w:tcPr>
            <w:tcW w:w="5594" w:type="dxa"/>
          </w:tcPr>
          <w:p w:rsidR="009D01E2" w:rsidRPr="00FF5162" w:rsidRDefault="00D71698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Веб.сайт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apostolmr</w:t>
            </w:r>
            <w:proofErr w:type="spellEnd"/>
            <w:r w:rsidRPr="00D71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dp</w:t>
            </w:r>
            <w:proofErr w:type="spellEnd"/>
            <w:r w:rsidRPr="00D71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</w:t>
            </w:r>
            <w:proofErr w:type="spellEnd"/>
            <w:r w:rsidRPr="00D71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F5162"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bookmarkStart w:id="0" w:name="_GoBack"/>
            <w:bookmarkEnd w:id="0"/>
          </w:p>
          <w:p w:rsidR="009D01E2" w:rsidRDefault="009D01E2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9-58-28</w:t>
            </w:r>
          </w:p>
          <w:p w:rsidR="00D71698" w:rsidRPr="00D71698" w:rsidRDefault="00D71698" w:rsidP="000E4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apostolove_cnap@ukr.net</w:t>
            </w:r>
          </w:p>
          <w:p w:rsidR="009D01E2" w:rsidRPr="008A2176" w:rsidRDefault="009D01E2" w:rsidP="00D716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D01E2" w:rsidRPr="00FF5162" w:rsidTr="009D01E2">
        <w:trPr>
          <w:trHeight w:val="496"/>
        </w:trPr>
        <w:tc>
          <w:tcPr>
            <w:tcW w:w="9458" w:type="dxa"/>
            <w:gridSpan w:val="3"/>
          </w:tcPr>
          <w:p w:rsidR="009D01E2" w:rsidRPr="009D01E2" w:rsidRDefault="009D01E2" w:rsidP="009D01E2">
            <w:pPr>
              <w:jc w:val="center"/>
              <w:rPr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Нор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мат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ивні</w:t>
            </w:r>
            <w:proofErr w:type="spellEnd"/>
            <w:r w:rsidRPr="000D75C6">
              <w:rPr>
                <w:rFonts w:ascii="Times New Roman" w:hAnsi="Times New Roman"/>
                <w:b/>
                <w:i/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ак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</w:t>
            </w:r>
            <w:proofErr w:type="spellEnd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,</w:t>
            </w:r>
            <w:r w:rsidRPr="000D75C6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якими</w:t>
            </w:r>
            <w:proofErr w:type="spellEnd"/>
            <w:r w:rsidRPr="000D75C6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егламент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ує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ься</w:t>
            </w:r>
            <w:proofErr w:type="spellEnd"/>
            <w:r w:rsidRPr="000D75C6">
              <w:rPr>
                <w:rFonts w:ascii="Times New Roman" w:hAnsi="Times New Roman"/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порядок</w:t>
            </w:r>
            <w:r w:rsidRPr="000D75C6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а</w:t>
            </w:r>
            <w:r w:rsidRPr="000D75C6">
              <w:rPr>
                <w:rFonts w:ascii="Times New Roman" w:hAnsi="Times New Roman"/>
                <w:b/>
                <w:i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умови</w:t>
            </w:r>
            <w:proofErr w:type="spellEnd"/>
            <w:r w:rsidRPr="000D75C6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надання</w:t>
            </w:r>
            <w:proofErr w:type="spellEnd"/>
            <w:r w:rsidRPr="000D75C6">
              <w:rPr>
                <w:rFonts w:ascii="Times New Roman" w:hAnsi="Times New Roman"/>
                <w:b/>
                <w:i/>
                <w:spacing w:val="51"/>
                <w:w w:val="105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ініс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ра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ивної</w:t>
            </w:r>
            <w:proofErr w:type="spellEnd"/>
            <w:r w:rsidRPr="000D75C6">
              <w:rPr>
                <w:rFonts w:ascii="Times New Roman" w:hAnsi="Times New Roman"/>
                <w:b/>
                <w:i/>
                <w:spacing w:val="-40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послуги</w:t>
            </w:r>
            <w:proofErr w:type="spellEnd"/>
          </w:p>
        </w:tc>
      </w:tr>
      <w:tr w:rsidR="000A0E98" w:rsidRPr="009D01E2" w:rsidTr="000A0E98">
        <w:trPr>
          <w:trHeight w:val="424"/>
        </w:trPr>
        <w:tc>
          <w:tcPr>
            <w:tcW w:w="981" w:type="dxa"/>
          </w:tcPr>
          <w:p w:rsidR="000A0E98" w:rsidRDefault="000A0E98" w:rsidP="000E4488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883" w:type="dxa"/>
          </w:tcPr>
          <w:p w:rsidR="000A0E98" w:rsidRDefault="000A0E98" w:rsidP="000E4488">
            <w:pPr>
              <w:pStyle w:val="TableParagraph"/>
              <w:spacing w:line="314" w:lineRule="exact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Закони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України</w:t>
            </w:r>
            <w:proofErr w:type="spellEnd"/>
          </w:p>
        </w:tc>
        <w:tc>
          <w:tcPr>
            <w:tcW w:w="5594" w:type="dxa"/>
          </w:tcPr>
          <w:p w:rsidR="000A0E98" w:rsidRPr="000D75C6" w:rsidRDefault="000A0E98" w:rsidP="000E4488">
            <w:pPr>
              <w:pStyle w:val="TableParagraph"/>
              <w:spacing w:line="239" w:lineRule="auto"/>
              <w:ind w:left="459" w:right="46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свободу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пересування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вільний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вибі</w:t>
            </w:r>
            <w:proofErr w:type="gram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р</w:t>
            </w:r>
            <w:proofErr w:type="spellEnd"/>
            <w:proofErr w:type="gram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Україні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0A0E98" w:rsidRPr="000D75C6" w:rsidRDefault="000A0E98" w:rsidP="000E4488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0A0E98" w:rsidRPr="00FF5162" w:rsidRDefault="000A0E98" w:rsidP="000E4488">
            <w:pPr>
              <w:pStyle w:val="TableParagraph"/>
              <w:ind w:left="463" w:right="466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ісцеве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самоврядування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5405E2" w:rsidRPr="005405E2" w:rsidRDefault="005405E2" w:rsidP="000E4488">
            <w:pPr>
              <w:pStyle w:val="TableParagraph"/>
              <w:ind w:left="463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0A0E98" w:rsidRPr="000D75C6" w:rsidRDefault="000A0E98" w:rsidP="000E4488">
            <w:pPr>
              <w:pStyle w:val="TableParagraph"/>
              <w:spacing w:before="2" w:line="320" w:lineRule="exact"/>
              <w:rPr>
                <w:sz w:val="32"/>
                <w:szCs w:val="32"/>
                <w:lang w:val="ru-RU"/>
              </w:rPr>
            </w:pPr>
          </w:p>
          <w:p w:rsidR="000A0E98" w:rsidRDefault="000A0E98" w:rsidP="000E4488">
            <w:pPr>
              <w:pStyle w:val="TableParagraph"/>
              <w:ind w:left="193" w:right="194" w:hanging="5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внесення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змін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деяких</w:t>
            </w:r>
            <w:proofErr w:type="spellEnd"/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законодавчих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актів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щодо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розширення</w:t>
            </w:r>
            <w:proofErr w:type="spellEnd"/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повноважень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органів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місцевого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самоврядування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оптимізації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proofErr w:type="spellEnd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іністративних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  <w:p w:rsidR="000A0E98" w:rsidRDefault="000A0E98" w:rsidP="000E4488">
            <w:pPr>
              <w:pStyle w:val="TableParagraph"/>
              <w:ind w:left="193" w:right="194" w:hanging="5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0A0E98" w:rsidRPr="000D75C6" w:rsidRDefault="000A0E98" w:rsidP="000E4488">
            <w:pPr>
              <w:pStyle w:val="TableParagraph"/>
              <w:ind w:left="193" w:right="1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внесення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змін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деяких</w:t>
            </w:r>
            <w:proofErr w:type="spellEnd"/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законодавчих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актів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ідтверджують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громадянство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посвідчують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особу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спеціальний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статус, 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спрямованих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лібералізацію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lastRenderedPageBreak/>
              <w:t>Європейським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Союзом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візового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режиму для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pacing w:val="-2"/>
                <w:sz w:val="28"/>
                <w:lang w:val="ru-RU"/>
              </w:rPr>
              <w:t>»</w:t>
            </w:r>
          </w:p>
          <w:p w:rsidR="000A0E98" w:rsidRPr="000D75C6" w:rsidRDefault="000A0E98" w:rsidP="000E4488">
            <w:pPr>
              <w:pStyle w:val="TableParagraph"/>
              <w:spacing w:before="1" w:line="320" w:lineRule="exact"/>
              <w:rPr>
                <w:sz w:val="32"/>
                <w:szCs w:val="32"/>
                <w:lang w:val="ru-RU"/>
              </w:rPr>
            </w:pPr>
          </w:p>
          <w:p w:rsidR="000A0E98" w:rsidRPr="000D75C6" w:rsidRDefault="000A0E98" w:rsidP="000E4488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A0E98" w:rsidRPr="00FF5162" w:rsidTr="000A0E98">
        <w:trPr>
          <w:trHeight w:val="399"/>
        </w:trPr>
        <w:tc>
          <w:tcPr>
            <w:tcW w:w="981" w:type="dxa"/>
          </w:tcPr>
          <w:p w:rsidR="000A0E98" w:rsidRDefault="000A0E98" w:rsidP="000E4488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lastRenderedPageBreak/>
              <w:t>5</w:t>
            </w:r>
          </w:p>
        </w:tc>
        <w:tc>
          <w:tcPr>
            <w:tcW w:w="2883" w:type="dxa"/>
          </w:tcPr>
          <w:p w:rsidR="000A0E98" w:rsidRDefault="000A0E98" w:rsidP="000E4488">
            <w:pPr>
              <w:pStyle w:val="TableParagraph"/>
              <w:spacing w:line="239" w:lineRule="auto"/>
              <w:ind w:left="171" w:right="172" w:firstLine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Акти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Кабінету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Міністрів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України</w:t>
            </w:r>
            <w:proofErr w:type="spellEnd"/>
          </w:p>
        </w:tc>
        <w:tc>
          <w:tcPr>
            <w:tcW w:w="5594" w:type="dxa"/>
          </w:tcPr>
          <w:p w:rsidR="000A0E98" w:rsidRPr="000D75C6" w:rsidRDefault="000A0E98" w:rsidP="000E4488">
            <w:pPr>
              <w:pStyle w:val="TableParagraph"/>
              <w:spacing w:line="314" w:lineRule="exact"/>
              <w:ind w:left="463" w:righ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Постанова КМУ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від</w:t>
            </w:r>
            <w:proofErr w:type="spellEnd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02.03.2016</w:t>
            </w:r>
            <w:r w:rsidRPr="000D75C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207</w:t>
            </w:r>
          </w:p>
          <w:p w:rsidR="000A0E98" w:rsidRPr="000D75C6" w:rsidRDefault="000A0E98" w:rsidP="000E4488">
            <w:pPr>
              <w:pStyle w:val="TableParagraph"/>
              <w:ind w:left="493" w:right="500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затвердження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правил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proofErr w:type="spellEnd"/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Порядку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передачі</w:t>
            </w:r>
            <w:proofErr w:type="spellEnd"/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інформації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Єдиного</w:t>
            </w:r>
            <w:proofErr w:type="spellEnd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державного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демографічного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реєстру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</w:p>
        </w:tc>
      </w:tr>
      <w:tr w:rsidR="000A0E98" w:rsidRPr="00FF5162" w:rsidTr="000A0E98">
        <w:trPr>
          <w:trHeight w:val="400"/>
        </w:trPr>
        <w:tc>
          <w:tcPr>
            <w:tcW w:w="981" w:type="dxa"/>
          </w:tcPr>
          <w:p w:rsidR="000A0E98" w:rsidRDefault="000A0E98" w:rsidP="000E4488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883" w:type="dxa"/>
          </w:tcPr>
          <w:p w:rsidR="000A0E98" w:rsidRPr="000D75C6" w:rsidRDefault="000A0E98" w:rsidP="000E4488">
            <w:pPr>
              <w:pStyle w:val="TableParagraph"/>
              <w:ind w:left="133" w:right="136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Акти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місцевих</w:t>
            </w:r>
            <w:proofErr w:type="spell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органів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виконавчої</w:t>
            </w:r>
            <w:proofErr w:type="spell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влади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/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органів</w:t>
            </w:r>
            <w:proofErr w:type="spellEnd"/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місцевого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самоврядування</w:t>
            </w:r>
            <w:proofErr w:type="spellEnd"/>
          </w:p>
        </w:tc>
        <w:tc>
          <w:tcPr>
            <w:tcW w:w="5594" w:type="dxa"/>
          </w:tcPr>
          <w:p w:rsidR="000A0E98" w:rsidRPr="009D01E2" w:rsidRDefault="000A0E98">
            <w:pPr>
              <w:rPr>
                <w:lang w:val="ru-RU"/>
              </w:rPr>
            </w:pPr>
          </w:p>
        </w:tc>
      </w:tr>
      <w:tr w:rsidR="000A0E98" w:rsidRPr="009D01E2" w:rsidTr="00AC4884">
        <w:trPr>
          <w:trHeight w:val="315"/>
        </w:trPr>
        <w:tc>
          <w:tcPr>
            <w:tcW w:w="9458" w:type="dxa"/>
            <w:gridSpan w:val="3"/>
          </w:tcPr>
          <w:p w:rsidR="000A0E98" w:rsidRPr="009D01E2" w:rsidRDefault="000A0E98" w:rsidP="000A0E98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Умови</w:t>
            </w:r>
            <w:proofErr w:type="spellEnd"/>
            <w:r>
              <w:rPr>
                <w:rFonts w:ascii="Times New Roman" w:hAnsi="Times New Roman"/>
                <w:b/>
                <w:i/>
                <w:spacing w:val="-1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о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римання</w:t>
            </w:r>
            <w:proofErr w:type="spellEnd"/>
            <w:r>
              <w:rPr>
                <w:rFonts w:ascii="Times New Roman" w:hAnsi="Times New Roman"/>
                <w:b/>
                <w:i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адмініс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ра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ивної</w:t>
            </w:r>
            <w:proofErr w:type="spellEnd"/>
            <w:r>
              <w:rPr>
                <w:rFonts w:ascii="Times New Roman" w:hAnsi="Times New Roman"/>
                <w:b/>
                <w:i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послуги</w:t>
            </w:r>
            <w:proofErr w:type="spellEnd"/>
          </w:p>
        </w:tc>
      </w:tr>
      <w:tr w:rsidR="000A0E98" w:rsidRPr="00FF5162" w:rsidTr="000A0E98">
        <w:trPr>
          <w:trHeight w:val="327"/>
        </w:trPr>
        <w:tc>
          <w:tcPr>
            <w:tcW w:w="981" w:type="dxa"/>
          </w:tcPr>
          <w:p w:rsidR="000A0E98" w:rsidRDefault="000A0E98" w:rsidP="000E4488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883" w:type="dxa"/>
          </w:tcPr>
          <w:p w:rsidR="000A0E98" w:rsidRPr="000D75C6" w:rsidRDefault="000A0E98" w:rsidP="000E4488">
            <w:pPr>
              <w:pStyle w:val="TableParagraph"/>
              <w:spacing w:line="239" w:lineRule="auto"/>
              <w:ind w:left="325" w:right="32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ідстава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одержання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адміністративної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5594" w:type="dxa"/>
          </w:tcPr>
          <w:p w:rsidR="000A0E98" w:rsidRDefault="000A0E98" w:rsidP="000E4488">
            <w:pPr>
              <w:pStyle w:val="TableParagraph"/>
              <w:spacing w:line="239" w:lineRule="auto"/>
              <w:ind w:left="102" w:right="101" w:firstLine="556"/>
              <w:jc w:val="both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Особисте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звернення</w:t>
            </w:r>
            <w:proofErr w:type="spellEnd"/>
            <w:r w:rsidR="00527D5D">
              <w:rPr>
                <w:rFonts w:ascii="Times New Roman" w:hAnsi="Times New Roman"/>
                <w:sz w:val="28"/>
                <w:lang w:val="ru-RU"/>
              </w:rPr>
              <w:t xml:space="preserve"> до ЦНАП.</w:t>
            </w:r>
          </w:p>
          <w:p w:rsidR="00527D5D" w:rsidRPr="000D75C6" w:rsidRDefault="00527D5D" w:rsidP="000E4488">
            <w:pPr>
              <w:pStyle w:val="TableParagraph"/>
              <w:spacing w:line="239" w:lineRule="auto"/>
              <w:ind w:left="102" w:right="101"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Заява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особи, законного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представника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lang w:val="ru-RU"/>
              </w:rPr>
              <w:t>ідставі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довіреності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посвідченої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установленому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законом порядку, за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встановленою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формою.</w:t>
            </w:r>
          </w:p>
        </w:tc>
      </w:tr>
      <w:tr w:rsidR="000A0E98" w:rsidRPr="00FF5162" w:rsidTr="000A0E98">
        <w:trPr>
          <w:trHeight w:val="327"/>
        </w:trPr>
        <w:tc>
          <w:tcPr>
            <w:tcW w:w="981" w:type="dxa"/>
          </w:tcPr>
          <w:p w:rsidR="000A0E98" w:rsidRDefault="000A0E98" w:rsidP="000E4488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883" w:type="dxa"/>
          </w:tcPr>
          <w:p w:rsidR="000A0E98" w:rsidRPr="000D75C6" w:rsidRDefault="000A0E98" w:rsidP="000E4488">
            <w:pPr>
              <w:pStyle w:val="TableParagraph"/>
              <w:ind w:left="105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Вичерпний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перелік</w:t>
            </w:r>
            <w:proofErr w:type="spellEnd"/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</w:t>
            </w:r>
            <w:proofErr w:type="spellEnd"/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необхідних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отримання</w:t>
            </w:r>
            <w:proofErr w:type="spellEnd"/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іністративної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5594" w:type="dxa"/>
          </w:tcPr>
          <w:p w:rsidR="000A0E98" w:rsidRDefault="000A0E98" w:rsidP="000A0E98">
            <w:pPr>
              <w:pStyle w:val="TableParagraph"/>
              <w:numPr>
                <w:ilvl w:val="0"/>
                <w:numId w:val="1"/>
              </w:numPr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особи, на яку </w:t>
            </w:r>
            <w:proofErr w:type="spellStart"/>
            <w:proofErr w:type="gram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видається</w:t>
            </w:r>
            <w:proofErr w:type="spellEnd"/>
            <w:proofErr w:type="gramEnd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довідка</w:t>
            </w:r>
            <w:proofErr w:type="spellEnd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A0E98" w:rsidRDefault="000A0E98" w:rsidP="000A0E98">
            <w:pPr>
              <w:pStyle w:val="TableParagraph"/>
              <w:numPr>
                <w:ilvl w:val="0"/>
                <w:numId w:val="1"/>
              </w:numPr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ідоцтво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A0E98" w:rsidRDefault="000A0E98" w:rsidP="000E4488">
            <w:pPr>
              <w:pStyle w:val="TableParagraph"/>
              <w:ind w:left="135" w:right="97" w:firstLine="48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будинкова</w:t>
            </w:r>
            <w:proofErr w:type="spellEnd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книга; </w:t>
            </w:r>
          </w:p>
          <w:p w:rsidR="000A0E98" w:rsidRPr="00B846BB" w:rsidRDefault="000A0E98" w:rsidP="000E4488">
            <w:pPr>
              <w:pStyle w:val="TableParagraph"/>
              <w:ind w:left="135" w:right="97" w:firstLine="4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депутатський</w:t>
            </w:r>
            <w:proofErr w:type="spellEnd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 про </w:t>
            </w:r>
            <w:proofErr w:type="spell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проживання</w:t>
            </w:r>
            <w:proofErr w:type="spellEnd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особи, яка </w:t>
            </w:r>
            <w:proofErr w:type="spell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звернулась</w:t>
            </w:r>
            <w:proofErr w:type="spellEnd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отриманням</w:t>
            </w:r>
            <w:proofErr w:type="spellEnd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84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довідки</w:t>
            </w:r>
            <w:proofErr w:type="spellEnd"/>
          </w:p>
        </w:tc>
      </w:tr>
      <w:tr w:rsidR="00E06EEC" w:rsidRPr="00FF5162" w:rsidTr="000A0E98">
        <w:trPr>
          <w:trHeight w:val="327"/>
        </w:trPr>
        <w:tc>
          <w:tcPr>
            <w:tcW w:w="981" w:type="dxa"/>
          </w:tcPr>
          <w:p w:rsidR="00E06EEC" w:rsidRDefault="00E06EEC" w:rsidP="00E06EEC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883" w:type="dxa"/>
          </w:tcPr>
          <w:p w:rsidR="00E06EEC" w:rsidRPr="000D75C6" w:rsidRDefault="00E06EEC" w:rsidP="00E06EEC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Порядок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спосіб</w:t>
            </w:r>
            <w:proofErr w:type="spellEnd"/>
          </w:p>
          <w:p w:rsidR="00E06EEC" w:rsidRPr="000D75C6" w:rsidRDefault="00E06EEC" w:rsidP="00E06EEC">
            <w:pPr>
              <w:pStyle w:val="TableParagraph"/>
              <w:ind w:left="107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необхідних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отримання</w:t>
            </w:r>
            <w:proofErr w:type="spellEnd"/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іністративної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5594" w:type="dxa"/>
          </w:tcPr>
          <w:p w:rsidR="00E06EEC" w:rsidRPr="000D75C6" w:rsidRDefault="00E06EEC" w:rsidP="00527D5D">
            <w:pPr>
              <w:pStyle w:val="TableParagraph"/>
              <w:ind w:left="102" w:right="99" w:firstLine="6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Заявник</w:t>
            </w:r>
            <w:proofErr w:type="spellEnd"/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одержання</w:t>
            </w:r>
            <w:proofErr w:type="spellEnd"/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іністративної</w:t>
            </w:r>
            <w:proofErr w:type="spellEnd"/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  <w:proofErr w:type="spellEnd"/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звертається</w:t>
            </w:r>
            <w:proofErr w:type="spellEnd"/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центру</w:t>
            </w:r>
            <w:r w:rsidRPr="000D75C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proofErr w:type="spellEnd"/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адміністративних</w:t>
            </w:r>
            <w:proofErr w:type="spellEnd"/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spellStart"/>
            <w:r w:rsidR="00527D5D">
              <w:rPr>
                <w:rFonts w:ascii="Times New Roman" w:hAnsi="Times New Roman"/>
                <w:spacing w:val="-1"/>
                <w:sz w:val="28"/>
                <w:lang w:val="ru-RU"/>
              </w:rPr>
              <w:t>послуг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повноваження</w:t>
            </w:r>
            <w:proofErr w:type="spellEnd"/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якого</w:t>
            </w:r>
            <w:proofErr w:type="spellEnd"/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поширюється</w:t>
            </w:r>
            <w:proofErr w:type="spellEnd"/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відповідну</w:t>
            </w:r>
            <w:proofErr w:type="spellEnd"/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адміністративно-територіальну</w:t>
            </w:r>
            <w:proofErr w:type="spellEnd"/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одиницю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E06EEC" w:rsidRPr="009D01E2" w:rsidTr="000A0E98">
        <w:trPr>
          <w:trHeight w:val="327"/>
        </w:trPr>
        <w:tc>
          <w:tcPr>
            <w:tcW w:w="981" w:type="dxa"/>
          </w:tcPr>
          <w:p w:rsidR="00E06EEC" w:rsidRDefault="00E06EEC" w:rsidP="00E06EEC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2883" w:type="dxa"/>
          </w:tcPr>
          <w:p w:rsidR="00E06EEC" w:rsidRDefault="00E06EEC" w:rsidP="00E06EEC">
            <w:pPr>
              <w:pStyle w:val="TableParagraph"/>
              <w:ind w:left="325" w:right="326"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Платність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послуги</w:t>
            </w:r>
            <w:proofErr w:type="spellEnd"/>
          </w:p>
        </w:tc>
        <w:tc>
          <w:tcPr>
            <w:tcW w:w="5594" w:type="dxa"/>
          </w:tcPr>
          <w:p w:rsidR="00E06EEC" w:rsidRDefault="00E06EEC" w:rsidP="00E06EEC">
            <w:pPr>
              <w:pStyle w:val="TableParagraph"/>
              <w:spacing w:line="314" w:lineRule="exact"/>
              <w:ind w:left="800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  <w:p w:rsidR="00E06EEC" w:rsidRPr="00E06EEC" w:rsidRDefault="00E06EEC" w:rsidP="00E06EEC">
            <w:pPr>
              <w:pStyle w:val="TableParagraph"/>
              <w:spacing w:line="314" w:lineRule="exact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послуга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є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безоплатною</w:t>
            </w:r>
          </w:p>
        </w:tc>
      </w:tr>
      <w:tr w:rsidR="00E06EEC" w:rsidRPr="00FF5162" w:rsidTr="00E06EEC">
        <w:trPr>
          <w:trHeight w:val="327"/>
        </w:trPr>
        <w:tc>
          <w:tcPr>
            <w:tcW w:w="981" w:type="dxa"/>
          </w:tcPr>
          <w:p w:rsidR="00E06EEC" w:rsidRDefault="00E06EEC" w:rsidP="00E06EEC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  <w:tc>
          <w:tcPr>
            <w:tcW w:w="2884" w:type="dxa"/>
          </w:tcPr>
          <w:p w:rsidR="00E06EEC" w:rsidRDefault="00E06EEC" w:rsidP="00E06EEC">
            <w:pPr>
              <w:pStyle w:val="TableParagraph"/>
              <w:spacing w:line="239" w:lineRule="auto"/>
              <w:ind w:left="325" w:right="32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Строк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послуги</w:t>
            </w:r>
            <w:proofErr w:type="spellEnd"/>
          </w:p>
        </w:tc>
        <w:tc>
          <w:tcPr>
            <w:tcW w:w="5593" w:type="dxa"/>
          </w:tcPr>
          <w:p w:rsidR="00E06EEC" w:rsidRPr="00527D5D" w:rsidRDefault="00E06EEC" w:rsidP="00527D5D">
            <w:pPr>
              <w:pStyle w:val="TableParagraph"/>
              <w:spacing w:line="239" w:lineRule="auto"/>
              <w:ind w:left="102" w:right="98" w:firstLine="556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день</w:t>
            </w:r>
            <w:r w:rsidRPr="000D75C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подання</w:t>
            </w:r>
            <w:proofErr w:type="spellEnd"/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особою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або</w:t>
            </w:r>
            <w:proofErr w:type="spellEnd"/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її</w:t>
            </w:r>
            <w:proofErr w:type="spellEnd"/>
            <w:r w:rsidRPr="000D75C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представником</w:t>
            </w:r>
            <w:proofErr w:type="spell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="00527D5D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</w:t>
            </w:r>
            <w:proofErr w:type="spellEnd"/>
            <w:r w:rsidR="00527D5D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іністративних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625299" w:rsidRPr="00FF5162" w:rsidTr="000A0E98">
        <w:trPr>
          <w:trHeight w:val="327"/>
        </w:trPr>
        <w:tc>
          <w:tcPr>
            <w:tcW w:w="981" w:type="dxa"/>
          </w:tcPr>
          <w:p w:rsidR="00625299" w:rsidRDefault="00625299" w:rsidP="00625299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lastRenderedPageBreak/>
              <w:t>12</w:t>
            </w:r>
          </w:p>
        </w:tc>
        <w:tc>
          <w:tcPr>
            <w:tcW w:w="2883" w:type="dxa"/>
          </w:tcPr>
          <w:p w:rsidR="00625299" w:rsidRPr="000D75C6" w:rsidRDefault="00625299" w:rsidP="00625299">
            <w:pPr>
              <w:pStyle w:val="TableParagraph"/>
              <w:ind w:left="265" w:right="268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Перелік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</w:t>
            </w:r>
            <w:proofErr w:type="spellEnd"/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відмови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наданні</w:t>
            </w:r>
            <w:proofErr w:type="spellEnd"/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адміністративної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  <w:proofErr w:type="spellEnd"/>
          </w:p>
        </w:tc>
        <w:tc>
          <w:tcPr>
            <w:tcW w:w="5594" w:type="dxa"/>
          </w:tcPr>
          <w:p w:rsidR="00625299" w:rsidRPr="000D75C6" w:rsidRDefault="00625299" w:rsidP="00625299">
            <w:pPr>
              <w:pStyle w:val="a3"/>
              <w:numPr>
                <w:ilvl w:val="0"/>
                <w:numId w:val="2"/>
              </w:numPr>
              <w:tabs>
                <w:tab w:val="left" w:pos="1228"/>
              </w:tabs>
              <w:ind w:right="102"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Особа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0D75C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подала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8"/>
                <w:lang w:val="ru-RU"/>
              </w:rPr>
              <w:t>необхідних</w:t>
            </w:r>
            <w:proofErr w:type="spellEnd"/>
            <w:r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4"/>
                <w:sz w:val="28"/>
                <w:lang w:val="ru-RU"/>
              </w:rPr>
              <w:t>документі</w:t>
            </w:r>
            <w:proofErr w:type="gramStart"/>
            <w:r>
              <w:rPr>
                <w:rFonts w:ascii="Times New Roman" w:hAnsi="Times New Roman"/>
                <w:spacing w:val="4"/>
                <w:sz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повному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обсязі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;</w:t>
            </w:r>
          </w:p>
          <w:p w:rsidR="00625299" w:rsidRPr="000D75C6" w:rsidRDefault="00625299" w:rsidP="00625299">
            <w:pPr>
              <w:pStyle w:val="a3"/>
              <w:numPr>
                <w:ilvl w:val="0"/>
                <w:numId w:val="2"/>
              </w:numPr>
              <w:tabs>
                <w:tab w:val="left" w:pos="1038"/>
              </w:tabs>
              <w:spacing w:before="181" w:line="241" w:lineRule="auto"/>
              <w:ind w:right="105"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Подані</w:t>
            </w:r>
            <w:proofErr w:type="spell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документи</w:t>
            </w:r>
            <w:proofErr w:type="spell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є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недійсними</w:t>
            </w:r>
            <w:proofErr w:type="spellEnd"/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proofErr w:type="spell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них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іститься</w:t>
            </w:r>
            <w:proofErr w:type="spellEnd"/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недостовірна</w:t>
            </w:r>
            <w:proofErr w:type="spellEnd"/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625299" w:rsidRPr="009D01E2" w:rsidRDefault="00625299" w:rsidP="00625299">
            <w:pPr>
              <w:rPr>
                <w:lang w:val="ru-RU"/>
              </w:rPr>
            </w:pPr>
          </w:p>
        </w:tc>
      </w:tr>
      <w:tr w:rsidR="00625299" w:rsidRPr="009D01E2" w:rsidTr="00625299">
        <w:trPr>
          <w:trHeight w:val="327"/>
        </w:trPr>
        <w:tc>
          <w:tcPr>
            <w:tcW w:w="981" w:type="dxa"/>
          </w:tcPr>
          <w:p w:rsidR="00625299" w:rsidRDefault="00625299" w:rsidP="00625299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  <w:tc>
          <w:tcPr>
            <w:tcW w:w="2884" w:type="dxa"/>
          </w:tcPr>
          <w:p w:rsidR="00625299" w:rsidRDefault="00625299" w:rsidP="00625299">
            <w:pPr>
              <w:pStyle w:val="TableParagraph"/>
              <w:ind w:left="107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Результат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надання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послуги</w:t>
            </w:r>
            <w:proofErr w:type="spellEnd"/>
          </w:p>
        </w:tc>
        <w:tc>
          <w:tcPr>
            <w:tcW w:w="5593" w:type="dxa"/>
          </w:tcPr>
          <w:p w:rsidR="00625299" w:rsidRPr="00625299" w:rsidRDefault="00625299" w:rsidP="00625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625299" w:rsidRPr="00FF5162" w:rsidTr="00625299">
        <w:trPr>
          <w:trHeight w:val="327"/>
        </w:trPr>
        <w:tc>
          <w:tcPr>
            <w:tcW w:w="981" w:type="dxa"/>
          </w:tcPr>
          <w:p w:rsidR="00625299" w:rsidRDefault="00625299" w:rsidP="00625299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</w:tc>
        <w:tc>
          <w:tcPr>
            <w:tcW w:w="2884" w:type="dxa"/>
          </w:tcPr>
          <w:p w:rsidR="00625299" w:rsidRDefault="00625299" w:rsidP="00625299">
            <w:pPr>
              <w:pStyle w:val="TableParagraph"/>
              <w:ind w:left="147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Способи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отримання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відповіді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результату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5593" w:type="dxa"/>
          </w:tcPr>
          <w:p w:rsidR="00625299" w:rsidRPr="000D75C6" w:rsidRDefault="00625299" w:rsidP="00625299">
            <w:pPr>
              <w:pStyle w:val="TableParagraph"/>
              <w:ind w:left="102" w:right="103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Звернення</w:t>
            </w:r>
            <w:proofErr w:type="spellEnd"/>
            <w:r w:rsidRPr="000D75C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proofErr w:type="spellEnd"/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(у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тому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z w:val="28"/>
                <w:lang w:val="ru-RU"/>
              </w:rPr>
              <w:t>числі</w:t>
            </w:r>
            <w:proofErr w:type="spellEnd"/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центру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proofErr w:type="spellEnd"/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proofErr w:type="spellStart"/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іністративних</w:t>
            </w:r>
            <w:proofErr w:type="spellEnd"/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),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повноваження</w:t>
            </w:r>
            <w:proofErr w:type="spell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якого</w:t>
            </w:r>
            <w:proofErr w:type="spellEnd"/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поширюється</w:t>
            </w:r>
            <w:proofErr w:type="spellEnd"/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відповідну</w:t>
            </w:r>
            <w:proofErr w:type="spellEnd"/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адміністративно-територіальну</w:t>
            </w:r>
            <w:proofErr w:type="spellEnd"/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одиницю</w:t>
            </w:r>
            <w:proofErr w:type="spell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625299" w:rsidRPr="009D01E2" w:rsidTr="00625299">
        <w:trPr>
          <w:trHeight w:val="327"/>
        </w:trPr>
        <w:tc>
          <w:tcPr>
            <w:tcW w:w="981" w:type="dxa"/>
          </w:tcPr>
          <w:p w:rsidR="00625299" w:rsidRDefault="00625299" w:rsidP="00625299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2884" w:type="dxa"/>
          </w:tcPr>
          <w:p w:rsidR="00625299" w:rsidRDefault="00625299" w:rsidP="00625299">
            <w:pPr>
              <w:pStyle w:val="TableParagraph"/>
              <w:spacing w:line="314" w:lineRule="exact"/>
              <w:ind w:left="7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Примітка</w:t>
            </w:r>
            <w:proofErr w:type="spellEnd"/>
          </w:p>
        </w:tc>
        <w:tc>
          <w:tcPr>
            <w:tcW w:w="5593" w:type="dxa"/>
          </w:tcPr>
          <w:p w:rsidR="00625299" w:rsidRDefault="00625299" w:rsidP="006252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343A4" w:rsidRPr="009D01E2" w:rsidRDefault="006343A4">
      <w:pPr>
        <w:rPr>
          <w:lang w:val="ru-RU"/>
        </w:rPr>
      </w:pPr>
    </w:p>
    <w:sectPr w:rsidR="006343A4" w:rsidRPr="009D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877AD"/>
    <w:multiLevelType w:val="hybridMultilevel"/>
    <w:tmpl w:val="1DF6C5C2"/>
    <w:lvl w:ilvl="0" w:tplc="B1F461B6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769B6BF6"/>
    <w:multiLevelType w:val="hybridMultilevel"/>
    <w:tmpl w:val="04A20E8A"/>
    <w:lvl w:ilvl="0" w:tplc="25BCE9A4">
      <w:start w:val="1"/>
      <w:numFmt w:val="decimal"/>
      <w:lvlText w:val="%1."/>
      <w:lvlJc w:val="left"/>
      <w:pPr>
        <w:ind w:left="102" w:hanging="56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E0A0E8F2">
      <w:start w:val="1"/>
      <w:numFmt w:val="bullet"/>
      <w:lvlText w:val="•"/>
      <w:lvlJc w:val="left"/>
      <w:pPr>
        <w:ind w:left="725" w:hanging="569"/>
      </w:pPr>
      <w:rPr>
        <w:rFonts w:hint="default"/>
      </w:rPr>
    </w:lvl>
    <w:lvl w:ilvl="2" w:tplc="2E6AF6A2">
      <w:start w:val="1"/>
      <w:numFmt w:val="bullet"/>
      <w:lvlText w:val="•"/>
      <w:lvlJc w:val="left"/>
      <w:pPr>
        <w:ind w:left="1348" w:hanging="569"/>
      </w:pPr>
      <w:rPr>
        <w:rFonts w:hint="default"/>
      </w:rPr>
    </w:lvl>
    <w:lvl w:ilvl="3" w:tplc="635411F2">
      <w:start w:val="1"/>
      <w:numFmt w:val="bullet"/>
      <w:lvlText w:val="•"/>
      <w:lvlJc w:val="left"/>
      <w:pPr>
        <w:ind w:left="1971" w:hanging="569"/>
      </w:pPr>
      <w:rPr>
        <w:rFonts w:hint="default"/>
      </w:rPr>
    </w:lvl>
    <w:lvl w:ilvl="4" w:tplc="BA50065A">
      <w:start w:val="1"/>
      <w:numFmt w:val="bullet"/>
      <w:lvlText w:val="•"/>
      <w:lvlJc w:val="left"/>
      <w:pPr>
        <w:ind w:left="2594" w:hanging="569"/>
      </w:pPr>
      <w:rPr>
        <w:rFonts w:hint="default"/>
      </w:rPr>
    </w:lvl>
    <w:lvl w:ilvl="5" w:tplc="E5A0B1B8">
      <w:start w:val="1"/>
      <w:numFmt w:val="bullet"/>
      <w:lvlText w:val="•"/>
      <w:lvlJc w:val="left"/>
      <w:pPr>
        <w:ind w:left="3217" w:hanging="569"/>
      </w:pPr>
      <w:rPr>
        <w:rFonts w:hint="default"/>
      </w:rPr>
    </w:lvl>
    <w:lvl w:ilvl="6" w:tplc="6394A99E">
      <w:start w:val="1"/>
      <w:numFmt w:val="bullet"/>
      <w:lvlText w:val="•"/>
      <w:lvlJc w:val="left"/>
      <w:pPr>
        <w:ind w:left="3840" w:hanging="569"/>
      </w:pPr>
      <w:rPr>
        <w:rFonts w:hint="default"/>
      </w:rPr>
    </w:lvl>
    <w:lvl w:ilvl="7" w:tplc="8BB05D6E">
      <w:start w:val="1"/>
      <w:numFmt w:val="bullet"/>
      <w:lvlText w:val="•"/>
      <w:lvlJc w:val="left"/>
      <w:pPr>
        <w:ind w:left="4463" w:hanging="569"/>
      </w:pPr>
      <w:rPr>
        <w:rFonts w:hint="default"/>
      </w:rPr>
    </w:lvl>
    <w:lvl w:ilvl="8" w:tplc="9BA239D8">
      <w:start w:val="1"/>
      <w:numFmt w:val="bullet"/>
      <w:lvlText w:val="•"/>
      <w:lvlJc w:val="left"/>
      <w:pPr>
        <w:ind w:left="5086" w:hanging="5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C4"/>
    <w:rsid w:val="000A0E98"/>
    <w:rsid w:val="001475BE"/>
    <w:rsid w:val="00527D5D"/>
    <w:rsid w:val="005405E2"/>
    <w:rsid w:val="00625299"/>
    <w:rsid w:val="006343A4"/>
    <w:rsid w:val="00692FC4"/>
    <w:rsid w:val="0080090E"/>
    <w:rsid w:val="00943F76"/>
    <w:rsid w:val="009D01E2"/>
    <w:rsid w:val="00CA0B4E"/>
    <w:rsid w:val="00D71698"/>
    <w:rsid w:val="00E06EEC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1E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D01E2"/>
  </w:style>
  <w:style w:type="paragraph" w:styleId="a3">
    <w:name w:val="List Paragraph"/>
    <w:basedOn w:val="a"/>
    <w:uiPriority w:val="1"/>
    <w:qFormat/>
    <w:rsid w:val="00625299"/>
  </w:style>
  <w:style w:type="paragraph" w:styleId="a4">
    <w:name w:val="Balloon Text"/>
    <w:basedOn w:val="a"/>
    <w:link w:val="a5"/>
    <w:uiPriority w:val="99"/>
    <w:semiHidden/>
    <w:unhideWhenUsed/>
    <w:rsid w:val="00943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7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01E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D01E2"/>
  </w:style>
  <w:style w:type="paragraph" w:styleId="a3">
    <w:name w:val="List Paragraph"/>
    <w:basedOn w:val="a"/>
    <w:uiPriority w:val="1"/>
    <w:qFormat/>
    <w:rsid w:val="00625299"/>
  </w:style>
  <w:style w:type="paragraph" w:styleId="a4">
    <w:name w:val="Balloon Text"/>
    <w:basedOn w:val="a"/>
    <w:link w:val="a5"/>
    <w:uiPriority w:val="99"/>
    <w:semiHidden/>
    <w:unhideWhenUsed/>
    <w:rsid w:val="00943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F7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2016-12-27T08:25:00Z</cp:lastPrinted>
  <dcterms:created xsi:type="dcterms:W3CDTF">2016-12-26T14:12:00Z</dcterms:created>
  <dcterms:modified xsi:type="dcterms:W3CDTF">2016-12-29T08:17:00Z</dcterms:modified>
</cp:coreProperties>
</file>